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D4ABC" w14:textId="77777777" w:rsidR="00614F0B" w:rsidRPr="004F292F" w:rsidRDefault="00614F0B" w:rsidP="00614F0B">
      <w:pPr>
        <w:spacing w:after="0" w:line="240" w:lineRule="auto"/>
        <w:rPr>
          <w:rFonts w:ascii="Arial" w:hAnsi="Arial" w:cs="Arial"/>
          <w:b/>
          <w:sz w:val="24"/>
          <w:szCs w:val="24"/>
        </w:rPr>
      </w:pPr>
      <w:r w:rsidRPr="004F292F">
        <w:rPr>
          <w:rFonts w:ascii="Arial" w:hAnsi="Arial" w:cs="Arial"/>
          <w:b/>
          <w:sz w:val="24"/>
          <w:szCs w:val="24"/>
        </w:rPr>
        <w:t>Overall Summary of the Workshop findings for consideration at November 2021 CCT Leadership Team Meeting on MS Teams?</w:t>
      </w:r>
    </w:p>
    <w:p w14:paraId="4178E9C9" w14:textId="77777777" w:rsidR="00614F0B" w:rsidRDefault="00614F0B" w:rsidP="00614F0B">
      <w:pPr>
        <w:spacing w:after="0" w:line="240" w:lineRule="auto"/>
        <w:rPr>
          <w:rFonts w:ascii="Arial" w:hAnsi="Arial" w:cs="Arial"/>
          <w:sz w:val="24"/>
          <w:szCs w:val="24"/>
        </w:rPr>
      </w:pPr>
    </w:p>
    <w:p w14:paraId="56AD958A" w14:textId="605DDFCE" w:rsidR="00614F0B" w:rsidRDefault="00614F0B" w:rsidP="00614F0B">
      <w:pPr>
        <w:spacing w:after="0" w:line="240" w:lineRule="auto"/>
        <w:rPr>
          <w:rFonts w:ascii="Arial" w:hAnsi="Arial" w:cs="Arial"/>
          <w:sz w:val="24"/>
          <w:szCs w:val="24"/>
        </w:rPr>
      </w:pPr>
      <w:r>
        <w:rPr>
          <w:rFonts w:ascii="Arial" w:hAnsi="Arial" w:cs="Arial"/>
          <w:sz w:val="24"/>
          <w:szCs w:val="24"/>
        </w:rPr>
        <w:t>Can CCT Leadership Team members consider this ahead of 10 November 2021 meeting and add in their own notes in columns 3 and 4, and the gaps in column 2, of the table below?</w:t>
      </w:r>
      <w:r w:rsidRPr="00000904">
        <w:rPr>
          <w:rFonts w:ascii="Arial" w:hAnsi="Arial" w:cs="Arial"/>
          <w:sz w:val="24"/>
          <w:szCs w:val="24"/>
        </w:rPr>
        <w:t xml:space="preserve"> </w:t>
      </w:r>
      <w:r>
        <w:rPr>
          <w:rFonts w:ascii="Arial" w:hAnsi="Arial" w:cs="Arial"/>
          <w:sz w:val="24"/>
          <w:szCs w:val="24"/>
        </w:rPr>
        <w:t>If you would like to see more detail regarding each theme identified from the workshop, please see Appendix Three of the workshop findings report.</w:t>
      </w:r>
    </w:p>
    <w:p w14:paraId="5C4EC0F3" w14:textId="77777777" w:rsidR="00614F0B" w:rsidRDefault="00614F0B" w:rsidP="00614F0B">
      <w:pPr>
        <w:spacing w:after="0" w:line="240" w:lineRule="auto"/>
        <w:rPr>
          <w:rFonts w:ascii="Arial" w:hAnsi="Arial" w:cs="Arial"/>
          <w:sz w:val="24"/>
          <w:szCs w:val="24"/>
        </w:rPr>
      </w:pPr>
    </w:p>
    <w:p w14:paraId="544D00BE" w14:textId="77777777" w:rsidR="00614F0B" w:rsidRDefault="00614F0B" w:rsidP="00614F0B">
      <w:pPr>
        <w:spacing w:after="0" w:line="240" w:lineRule="auto"/>
        <w:rPr>
          <w:rFonts w:ascii="Arial" w:hAnsi="Arial" w:cs="Arial"/>
          <w:sz w:val="24"/>
          <w:szCs w:val="24"/>
        </w:rPr>
      </w:pPr>
      <w:r>
        <w:rPr>
          <w:rFonts w:ascii="Arial" w:hAnsi="Arial" w:cs="Arial"/>
          <w:sz w:val="24"/>
          <w:szCs w:val="24"/>
        </w:rPr>
        <w:t>Please note that the information already populated was taken from the discussions from the 20</w:t>
      </w:r>
      <w:r w:rsidRPr="00000904">
        <w:rPr>
          <w:rFonts w:ascii="Arial" w:hAnsi="Arial" w:cs="Arial"/>
          <w:sz w:val="24"/>
          <w:szCs w:val="24"/>
          <w:vertAlign w:val="superscript"/>
        </w:rPr>
        <w:t>th</w:t>
      </w:r>
      <w:r>
        <w:rPr>
          <w:rFonts w:ascii="Arial" w:hAnsi="Arial" w:cs="Arial"/>
          <w:sz w:val="24"/>
          <w:szCs w:val="24"/>
        </w:rPr>
        <w:t xml:space="preserve"> October 2021 workshop with the wider CCT partnership. </w:t>
      </w:r>
    </w:p>
    <w:p w14:paraId="29226A64" w14:textId="77777777" w:rsidR="00614F0B" w:rsidRDefault="00614F0B" w:rsidP="00614F0B">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2857"/>
        <w:gridCol w:w="4532"/>
        <w:gridCol w:w="3253"/>
        <w:gridCol w:w="3306"/>
      </w:tblGrid>
      <w:tr w:rsidR="00D77019" w:rsidRPr="00A952C0" w14:paraId="63A10839" w14:textId="77777777" w:rsidTr="007853DB">
        <w:trPr>
          <w:tblHeader/>
        </w:trPr>
        <w:tc>
          <w:tcPr>
            <w:tcW w:w="2658" w:type="dxa"/>
          </w:tcPr>
          <w:p w14:paraId="2858515A" w14:textId="77777777" w:rsidR="00614F0B" w:rsidRPr="004F292F" w:rsidRDefault="00614F0B" w:rsidP="00CF7EB9">
            <w:pPr>
              <w:rPr>
                <w:rFonts w:ascii="Arial" w:hAnsi="Arial" w:cs="Arial"/>
                <w:b/>
                <w:sz w:val="24"/>
                <w:szCs w:val="24"/>
              </w:rPr>
            </w:pPr>
            <w:r w:rsidRPr="004F292F">
              <w:rPr>
                <w:rFonts w:ascii="Arial" w:hAnsi="Arial" w:cs="Arial"/>
                <w:b/>
                <w:sz w:val="24"/>
                <w:szCs w:val="24"/>
              </w:rPr>
              <w:t xml:space="preserve">Key Themes </w:t>
            </w:r>
          </w:p>
        </w:tc>
        <w:tc>
          <w:tcPr>
            <w:tcW w:w="4622" w:type="dxa"/>
          </w:tcPr>
          <w:p w14:paraId="5F35A70F" w14:textId="77777777" w:rsidR="00614F0B" w:rsidRPr="004F292F" w:rsidRDefault="00614F0B" w:rsidP="00CF7EB9">
            <w:pPr>
              <w:rPr>
                <w:rFonts w:ascii="Arial" w:hAnsi="Arial" w:cs="Arial"/>
                <w:b/>
                <w:sz w:val="24"/>
                <w:szCs w:val="24"/>
              </w:rPr>
            </w:pPr>
            <w:r w:rsidRPr="004F292F">
              <w:rPr>
                <w:rFonts w:ascii="Arial" w:hAnsi="Arial" w:cs="Arial"/>
                <w:b/>
                <w:sz w:val="24"/>
                <w:szCs w:val="24"/>
              </w:rPr>
              <w:t>What good looks like</w:t>
            </w:r>
          </w:p>
        </w:tc>
        <w:tc>
          <w:tcPr>
            <w:tcW w:w="3311" w:type="dxa"/>
          </w:tcPr>
          <w:p w14:paraId="2856E196" w14:textId="77777777" w:rsidR="00614F0B" w:rsidRPr="004F292F" w:rsidRDefault="00614F0B" w:rsidP="00CF7EB9">
            <w:pPr>
              <w:rPr>
                <w:rFonts w:ascii="Arial" w:hAnsi="Arial" w:cs="Arial"/>
                <w:b/>
                <w:sz w:val="24"/>
                <w:szCs w:val="24"/>
              </w:rPr>
            </w:pPr>
            <w:r w:rsidRPr="004F292F">
              <w:rPr>
                <w:rFonts w:ascii="Arial" w:hAnsi="Arial" w:cs="Arial"/>
                <w:b/>
                <w:sz w:val="24"/>
                <w:szCs w:val="24"/>
              </w:rPr>
              <w:t>Feedback from individual CCT Leadership Group members</w:t>
            </w:r>
          </w:p>
        </w:tc>
        <w:tc>
          <w:tcPr>
            <w:tcW w:w="3357" w:type="dxa"/>
          </w:tcPr>
          <w:p w14:paraId="281909FD" w14:textId="77777777" w:rsidR="00614F0B" w:rsidRPr="004F292F" w:rsidRDefault="00614F0B" w:rsidP="00CF7EB9">
            <w:pPr>
              <w:rPr>
                <w:rFonts w:ascii="Arial" w:hAnsi="Arial" w:cs="Arial"/>
                <w:b/>
                <w:sz w:val="24"/>
                <w:szCs w:val="24"/>
              </w:rPr>
            </w:pPr>
            <w:r w:rsidRPr="004F292F">
              <w:rPr>
                <w:rFonts w:ascii="Arial" w:hAnsi="Arial" w:cs="Arial"/>
                <w:b/>
                <w:sz w:val="24"/>
                <w:szCs w:val="24"/>
              </w:rPr>
              <w:t>Next action</w:t>
            </w:r>
          </w:p>
        </w:tc>
      </w:tr>
      <w:tr w:rsidR="00D77019" w14:paraId="5798AE15" w14:textId="77777777" w:rsidTr="00CF7EB9">
        <w:tc>
          <w:tcPr>
            <w:tcW w:w="2658" w:type="dxa"/>
          </w:tcPr>
          <w:p w14:paraId="33C56054" w14:textId="77777777" w:rsidR="00614F0B" w:rsidRDefault="00614F0B" w:rsidP="00CF7EB9">
            <w:pPr>
              <w:rPr>
                <w:rFonts w:ascii="Arial" w:hAnsi="Arial" w:cs="Arial"/>
                <w:sz w:val="24"/>
                <w:szCs w:val="24"/>
              </w:rPr>
            </w:pPr>
            <w:r w:rsidRPr="007853DB">
              <w:rPr>
                <w:rFonts w:ascii="Arial" w:hAnsi="Arial" w:cs="Arial"/>
                <w:color w:val="FF0000"/>
                <w:sz w:val="24"/>
                <w:szCs w:val="24"/>
              </w:rPr>
              <w:t>Service User Engagement</w:t>
            </w:r>
          </w:p>
        </w:tc>
        <w:tc>
          <w:tcPr>
            <w:tcW w:w="4622" w:type="dxa"/>
          </w:tcPr>
          <w:p w14:paraId="360D4664"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Value the role of </w:t>
            </w:r>
            <w:r>
              <w:rPr>
                <w:rFonts w:ascii="Arial" w:hAnsi="Arial" w:cs="Arial"/>
                <w:sz w:val="24"/>
                <w:szCs w:val="24"/>
              </w:rPr>
              <w:t>p</w:t>
            </w:r>
            <w:r w:rsidRPr="001E5FD0">
              <w:rPr>
                <w:rFonts w:ascii="Arial" w:hAnsi="Arial" w:cs="Arial"/>
                <w:sz w:val="24"/>
                <w:szCs w:val="24"/>
              </w:rPr>
              <w:t xml:space="preserve">eople with </w:t>
            </w:r>
            <w:r>
              <w:rPr>
                <w:rFonts w:ascii="Arial" w:hAnsi="Arial" w:cs="Arial"/>
                <w:sz w:val="24"/>
                <w:szCs w:val="24"/>
              </w:rPr>
              <w:t>l</w:t>
            </w:r>
            <w:r w:rsidRPr="001E5FD0">
              <w:rPr>
                <w:rFonts w:ascii="Arial" w:hAnsi="Arial" w:cs="Arial"/>
                <w:sz w:val="24"/>
                <w:szCs w:val="24"/>
              </w:rPr>
              <w:t xml:space="preserve">ived experience in co-design and co-production of solutions which meet needs more closely </w:t>
            </w:r>
          </w:p>
          <w:p w14:paraId="365235EF"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Integrated way of working and maybe more of a more of a hub based approach within Craven</w:t>
            </w:r>
          </w:p>
          <w:p w14:paraId="0AEBCFDE"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Craven based approach</w:t>
            </w:r>
          </w:p>
          <w:p w14:paraId="13923A6A"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Influence the control of local partners </w:t>
            </w:r>
          </w:p>
          <w:p w14:paraId="6BD7A1E9" w14:textId="77777777" w:rsidR="00614F0B" w:rsidRDefault="00614F0B" w:rsidP="00CF7EB9">
            <w:pPr>
              <w:pStyle w:val="xxmsonormal"/>
              <w:rPr>
                <w:rFonts w:ascii="Arial" w:hAnsi="Arial" w:cs="Arial"/>
              </w:rPr>
            </w:pPr>
            <w:r>
              <w:rPr>
                <w:rFonts w:ascii="Arial" w:hAnsi="Arial" w:cs="Arial"/>
              </w:rPr>
              <w:t>-</w:t>
            </w:r>
            <w:r w:rsidRPr="001E5FD0">
              <w:rPr>
                <w:rFonts w:ascii="Arial" w:hAnsi="Arial" w:cs="Arial"/>
              </w:rPr>
              <w:t>Using totality of resources in the district.</w:t>
            </w:r>
          </w:p>
          <w:p w14:paraId="4A6B6AB2" w14:textId="77777777" w:rsidR="00614F0B" w:rsidRPr="001E5FD0" w:rsidRDefault="00614F0B" w:rsidP="00CF7EB9">
            <w:pPr>
              <w:pStyle w:val="xxmsonormal"/>
              <w:rPr>
                <w:rFonts w:ascii="Arial" w:hAnsi="Arial" w:cs="Arial"/>
              </w:rPr>
            </w:pPr>
            <w:r>
              <w:rPr>
                <w:rFonts w:ascii="Arial" w:hAnsi="Arial" w:cs="Arial"/>
              </w:rPr>
              <w:t>-</w:t>
            </w:r>
            <w:r w:rsidRPr="001E5FD0">
              <w:rPr>
                <w:rFonts w:ascii="Arial" w:hAnsi="Arial" w:cs="Arial"/>
              </w:rPr>
              <w:t xml:space="preserve">Invite private sector and faith sectors into the conversation. E.g. given of PSO </w:t>
            </w:r>
            <w:r w:rsidRPr="001E5FD0">
              <w:rPr>
                <w:rFonts w:ascii="Arial" w:hAnsi="Arial" w:cs="Arial"/>
              </w:rPr>
              <w:lastRenderedPageBreak/>
              <w:t>finding Ghylls Top residential home can help with transport or rooms</w:t>
            </w:r>
          </w:p>
          <w:p w14:paraId="15E8FCAB" w14:textId="77777777" w:rsidR="00614F0B"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Flexibility – </w:t>
            </w:r>
            <w:r w:rsidRPr="001E5FD0">
              <w:rPr>
                <w:rFonts w:ascii="Arial" w:eastAsia="Times New Roman" w:hAnsi="Arial" w:cs="Arial"/>
                <w:sz w:val="24"/>
                <w:szCs w:val="24"/>
              </w:rPr>
              <w:t>listen to people and not write them off because they do not conform to statutory services. If having to ‘jump through hoops’/being passed around the system, people will give up, lose trust and not get access to support timely. We need to review how we structure services/referral pathways/criteria etc through a bottom-up approach (co-design with communities themselves)</w:t>
            </w:r>
          </w:p>
        </w:tc>
        <w:tc>
          <w:tcPr>
            <w:tcW w:w="3311" w:type="dxa"/>
          </w:tcPr>
          <w:p w14:paraId="33DB554A" w14:textId="77777777" w:rsidR="00614F0B" w:rsidRDefault="002C4CF2" w:rsidP="002C4CF2">
            <w:pPr>
              <w:rPr>
                <w:rFonts w:ascii="Arial" w:hAnsi="Arial" w:cs="Arial"/>
                <w:sz w:val="24"/>
                <w:szCs w:val="24"/>
              </w:rPr>
            </w:pPr>
            <w:r>
              <w:rPr>
                <w:rFonts w:ascii="Arial" w:hAnsi="Arial" w:cs="Arial"/>
                <w:sz w:val="24"/>
                <w:szCs w:val="24"/>
              </w:rPr>
              <w:lastRenderedPageBreak/>
              <w:t xml:space="preserve">Need to design engagement so it is fully inclusive e.g. people with learning difficulties and easy read, visual versions of information. In my experience, these formats tend to work well for most people, rather than considering them as something ‘special’ designed specifically for this group of people. Invite people with experience of involving typically marginalised communities </w:t>
            </w:r>
            <w:r>
              <w:rPr>
                <w:rFonts w:ascii="Arial" w:hAnsi="Arial" w:cs="Arial"/>
                <w:sz w:val="24"/>
                <w:szCs w:val="24"/>
              </w:rPr>
              <w:lastRenderedPageBreak/>
              <w:t>of interest older people / disabled people / people with MH issues to design the engagement conversations.</w:t>
            </w:r>
          </w:p>
          <w:p w14:paraId="2631E2F8" w14:textId="25771B09" w:rsidR="007853DB" w:rsidRDefault="007853DB" w:rsidP="002C4CF2">
            <w:pPr>
              <w:rPr>
                <w:rFonts w:ascii="Arial" w:hAnsi="Arial" w:cs="Arial"/>
                <w:sz w:val="24"/>
                <w:szCs w:val="24"/>
              </w:rPr>
            </w:pPr>
            <w:r>
              <w:rPr>
                <w:rFonts w:ascii="Arial" w:hAnsi="Arial" w:cs="Arial"/>
                <w:sz w:val="24"/>
                <w:szCs w:val="24"/>
              </w:rPr>
              <w:t xml:space="preserve">Organisations need to work with grassroots organisations with reach in order to </w:t>
            </w:r>
            <w:r w:rsidR="000C761F">
              <w:rPr>
                <w:rFonts w:ascii="Arial" w:hAnsi="Arial" w:cs="Arial"/>
                <w:sz w:val="24"/>
                <w:szCs w:val="24"/>
              </w:rPr>
              <w:t xml:space="preserve">maximise access to their support / services </w:t>
            </w:r>
          </w:p>
        </w:tc>
        <w:tc>
          <w:tcPr>
            <w:tcW w:w="3357" w:type="dxa"/>
          </w:tcPr>
          <w:p w14:paraId="3C8D4047" w14:textId="77777777" w:rsidR="00614F0B" w:rsidRDefault="00614F0B" w:rsidP="00CF7EB9">
            <w:pPr>
              <w:rPr>
                <w:rFonts w:ascii="Arial" w:hAnsi="Arial" w:cs="Arial"/>
                <w:sz w:val="24"/>
                <w:szCs w:val="24"/>
              </w:rPr>
            </w:pPr>
            <w:r>
              <w:rPr>
                <w:rFonts w:ascii="Arial" w:hAnsi="Arial" w:cs="Arial"/>
                <w:sz w:val="24"/>
                <w:szCs w:val="24"/>
              </w:rPr>
              <w:lastRenderedPageBreak/>
              <w:t>Design and hold 1 or more workshops in November / December – go to them?</w:t>
            </w:r>
          </w:p>
          <w:p w14:paraId="62DD1C6F" w14:textId="69573D1C" w:rsidR="002C4CF2" w:rsidRDefault="002C4CF2" w:rsidP="00CF7EB9">
            <w:pPr>
              <w:rPr>
                <w:rFonts w:ascii="Arial" w:hAnsi="Arial" w:cs="Arial"/>
                <w:sz w:val="24"/>
                <w:szCs w:val="24"/>
              </w:rPr>
            </w:pPr>
            <w:r w:rsidRPr="002A0596">
              <w:rPr>
                <w:rFonts w:ascii="Arial" w:hAnsi="Arial" w:cs="Arial"/>
                <w:i/>
                <w:sz w:val="24"/>
                <w:szCs w:val="24"/>
              </w:rPr>
              <w:t>Go to where people naturally meet, with people they trust, and involve them on their terms, having produced the inclusive materials to support the conversations. Members of LT could offer assistance to co-facilitate</w:t>
            </w:r>
            <w:r>
              <w:rPr>
                <w:rFonts w:ascii="Arial" w:hAnsi="Arial" w:cs="Arial"/>
                <w:sz w:val="24"/>
                <w:szCs w:val="24"/>
              </w:rPr>
              <w:t xml:space="preserve">. </w:t>
            </w:r>
          </w:p>
        </w:tc>
      </w:tr>
      <w:tr w:rsidR="00D77019" w14:paraId="70F650AB" w14:textId="77777777" w:rsidTr="00CF7EB9">
        <w:tc>
          <w:tcPr>
            <w:tcW w:w="2658" w:type="dxa"/>
          </w:tcPr>
          <w:p w14:paraId="175B3AB7" w14:textId="77777777" w:rsidR="00614F0B" w:rsidRPr="007853DB" w:rsidRDefault="00614F0B" w:rsidP="00CF7EB9">
            <w:pPr>
              <w:rPr>
                <w:rFonts w:ascii="Arial" w:hAnsi="Arial" w:cs="Arial"/>
                <w:color w:val="FF0000"/>
                <w:sz w:val="24"/>
                <w:szCs w:val="24"/>
              </w:rPr>
            </w:pPr>
            <w:r w:rsidRPr="007853DB">
              <w:rPr>
                <w:rFonts w:ascii="Arial" w:hAnsi="Arial" w:cs="Arial"/>
                <w:color w:val="FF0000"/>
                <w:sz w:val="24"/>
                <w:szCs w:val="24"/>
              </w:rPr>
              <w:t>Primary Care</w:t>
            </w:r>
          </w:p>
          <w:p w14:paraId="21E84537" w14:textId="77777777" w:rsidR="00614F0B" w:rsidRPr="0046573D" w:rsidRDefault="00614F0B" w:rsidP="00CF7EB9">
            <w:pPr>
              <w:rPr>
                <w:rFonts w:ascii="Arial" w:hAnsi="Arial" w:cs="Arial"/>
                <w:b/>
                <w:bCs/>
                <w:sz w:val="24"/>
                <w:szCs w:val="24"/>
              </w:rPr>
            </w:pPr>
            <w:r w:rsidRPr="0046573D">
              <w:rPr>
                <w:rFonts w:ascii="Arial" w:hAnsi="Arial" w:cs="Arial"/>
                <w:sz w:val="24"/>
                <w:szCs w:val="24"/>
              </w:rPr>
              <w:t xml:space="preserve">Difficulties in speaking to someone at GP surgery </w:t>
            </w:r>
          </w:p>
          <w:p w14:paraId="66B41470" w14:textId="77777777" w:rsidR="00614F0B" w:rsidRPr="0046573D" w:rsidRDefault="00614F0B" w:rsidP="00CF7EB9">
            <w:pPr>
              <w:rPr>
                <w:rFonts w:ascii="Arial" w:hAnsi="Arial" w:cs="Arial"/>
                <w:sz w:val="24"/>
                <w:szCs w:val="24"/>
              </w:rPr>
            </w:pPr>
            <w:r w:rsidRPr="0046573D">
              <w:rPr>
                <w:rFonts w:ascii="Arial" w:hAnsi="Arial" w:cs="Arial"/>
                <w:sz w:val="24"/>
                <w:szCs w:val="24"/>
              </w:rPr>
              <w:t xml:space="preserve">Older people le: choice face to face appointments, virtual </w:t>
            </w:r>
          </w:p>
          <w:p w14:paraId="2580F524" w14:textId="77777777" w:rsidR="00614F0B" w:rsidRPr="0046573D" w:rsidRDefault="00614F0B" w:rsidP="00CF7EB9">
            <w:pPr>
              <w:rPr>
                <w:rFonts w:ascii="Arial" w:hAnsi="Arial" w:cs="Arial"/>
                <w:sz w:val="24"/>
                <w:szCs w:val="24"/>
              </w:rPr>
            </w:pPr>
            <w:r w:rsidRPr="0046573D">
              <w:rPr>
                <w:rFonts w:ascii="Arial" w:hAnsi="Arial" w:cs="Arial"/>
                <w:sz w:val="24"/>
                <w:szCs w:val="24"/>
              </w:rPr>
              <w:t>Unable to access GPs</w:t>
            </w:r>
          </w:p>
          <w:p w14:paraId="5F49217F" w14:textId="77777777" w:rsidR="00614F0B" w:rsidRDefault="00614F0B" w:rsidP="00CF7EB9">
            <w:pPr>
              <w:rPr>
                <w:rFonts w:ascii="Arial" w:hAnsi="Arial" w:cs="Arial"/>
                <w:sz w:val="24"/>
                <w:szCs w:val="24"/>
              </w:rPr>
            </w:pPr>
            <w:r w:rsidRPr="0046573D">
              <w:rPr>
                <w:rFonts w:ascii="Arial" w:hAnsi="Arial" w:cs="Arial"/>
                <w:sz w:val="24"/>
                <w:szCs w:val="24"/>
              </w:rPr>
              <w:lastRenderedPageBreak/>
              <w:t>Professionals unable to get through to GPs</w:t>
            </w:r>
          </w:p>
          <w:p w14:paraId="1396E08D" w14:textId="77777777" w:rsidR="00614F0B" w:rsidRDefault="00614F0B" w:rsidP="00CF7EB9">
            <w:pPr>
              <w:rPr>
                <w:rFonts w:ascii="Arial" w:hAnsi="Arial" w:cs="Arial"/>
                <w:sz w:val="24"/>
                <w:szCs w:val="24"/>
              </w:rPr>
            </w:pPr>
            <w:r w:rsidRPr="00381648">
              <w:rPr>
                <w:rFonts w:ascii="Arial" w:hAnsi="Arial" w:cs="Arial"/>
                <w:sz w:val="24"/>
                <w:szCs w:val="24"/>
              </w:rPr>
              <w:t>GPs access – more patients from WACA and then Craven attend GP; Craven patients leave a bit later when in more crisis rather than earlier on; potentially a high rate of breast cancers where people haven't gone to the GP as soon as</w:t>
            </w:r>
            <w:r>
              <w:rPr>
                <w:rFonts w:ascii="Arial" w:hAnsi="Arial" w:cs="Arial"/>
                <w:sz w:val="24"/>
                <w:szCs w:val="24"/>
              </w:rPr>
              <w:t xml:space="preserve"> could have</w:t>
            </w:r>
          </w:p>
          <w:p w14:paraId="1E314BC7" w14:textId="77777777" w:rsidR="00614F0B" w:rsidRDefault="00614F0B" w:rsidP="00CF7EB9">
            <w:pPr>
              <w:rPr>
                <w:rFonts w:ascii="Arial" w:hAnsi="Arial" w:cs="Arial"/>
                <w:sz w:val="24"/>
                <w:szCs w:val="24"/>
              </w:rPr>
            </w:pPr>
            <w:r w:rsidRPr="00052128">
              <w:rPr>
                <w:rFonts w:ascii="Arial" w:hAnsi="Arial" w:cs="Arial"/>
                <w:sz w:val="24"/>
                <w:szCs w:val="24"/>
              </w:rPr>
              <w:t>Telephone access</w:t>
            </w:r>
            <w:r>
              <w:rPr>
                <w:rFonts w:ascii="Arial" w:hAnsi="Arial" w:cs="Arial"/>
                <w:sz w:val="24"/>
                <w:szCs w:val="24"/>
              </w:rPr>
              <w:t xml:space="preserve">: </w:t>
            </w:r>
            <w:r w:rsidRPr="00052128">
              <w:rPr>
                <w:rFonts w:ascii="Arial" w:hAnsi="Arial" w:cs="Arial"/>
                <w:sz w:val="24"/>
                <w:szCs w:val="24"/>
              </w:rPr>
              <w:t>increased number of phone calls</w:t>
            </w:r>
            <w:r>
              <w:rPr>
                <w:rFonts w:ascii="Arial" w:hAnsi="Arial" w:cs="Arial"/>
                <w:sz w:val="24"/>
                <w:szCs w:val="24"/>
              </w:rPr>
              <w:t>;</w:t>
            </w:r>
            <w:r w:rsidRPr="00052128">
              <w:rPr>
                <w:rFonts w:ascii="Arial" w:hAnsi="Arial" w:cs="Arial"/>
                <w:sz w:val="24"/>
                <w:szCs w:val="24"/>
              </w:rPr>
              <w:t xml:space="preserve"> switchboard cuts you off after 10 minutes then you have to go through the long process agai</w:t>
            </w:r>
            <w:r>
              <w:rPr>
                <w:rFonts w:ascii="Arial" w:hAnsi="Arial" w:cs="Arial"/>
                <w:sz w:val="24"/>
                <w:szCs w:val="24"/>
              </w:rPr>
              <w:t>n; issue for</w:t>
            </w:r>
            <w:r w:rsidRPr="00052128">
              <w:rPr>
                <w:rFonts w:ascii="Arial" w:hAnsi="Arial" w:cs="Arial"/>
                <w:sz w:val="24"/>
                <w:szCs w:val="24"/>
              </w:rPr>
              <w:t xml:space="preserve"> older and disabled who are less digitally able</w:t>
            </w:r>
            <w:r>
              <w:rPr>
                <w:rFonts w:ascii="Arial" w:hAnsi="Arial" w:cs="Arial"/>
                <w:sz w:val="24"/>
                <w:szCs w:val="24"/>
              </w:rPr>
              <w:t>; ? c</w:t>
            </w:r>
            <w:r w:rsidRPr="00052128">
              <w:rPr>
                <w:rFonts w:ascii="Arial" w:hAnsi="Arial" w:cs="Arial"/>
                <w:sz w:val="24"/>
                <w:szCs w:val="24"/>
              </w:rPr>
              <w:t xml:space="preserve">hanges imposed </w:t>
            </w:r>
            <w:r>
              <w:rPr>
                <w:rFonts w:ascii="Arial" w:hAnsi="Arial" w:cs="Arial"/>
                <w:sz w:val="24"/>
                <w:szCs w:val="24"/>
              </w:rPr>
              <w:t>as a result of</w:t>
            </w:r>
            <w:r w:rsidRPr="00052128">
              <w:rPr>
                <w:rFonts w:ascii="Arial" w:hAnsi="Arial" w:cs="Arial"/>
                <w:sz w:val="24"/>
                <w:szCs w:val="24"/>
              </w:rPr>
              <w:t xml:space="preserve"> through Covid means more resources are needed in areas not previously considere</w:t>
            </w:r>
            <w:r>
              <w:rPr>
                <w:rFonts w:ascii="Arial" w:hAnsi="Arial" w:cs="Arial"/>
                <w:sz w:val="24"/>
                <w:szCs w:val="24"/>
              </w:rPr>
              <w:t xml:space="preserve">d; </w:t>
            </w:r>
            <w:r w:rsidRPr="00052128">
              <w:rPr>
                <w:rFonts w:ascii="Arial" w:hAnsi="Arial" w:cs="Arial"/>
                <w:sz w:val="24"/>
                <w:szCs w:val="24"/>
              </w:rPr>
              <w:t>IT/switchboards need investment to enable them to cope with the greater demands</w:t>
            </w:r>
          </w:p>
        </w:tc>
        <w:tc>
          <w:tcPr>
            <w:tcW w:w="4622" w:type="dxa"/>
          </w:tcPr>
          <w:p w14:paraId="6434E0DD" w14:textId="77777777" w:rsidR="00614F0B" w:rsidRPr="00C310A1" w:rsidRDefault="00614F0B" w:rsidP="00CF7EB9">
            <w:pPr>
              <w:rPr>
                <w:rFonts w:ascii="Arial" w:hAnsi="Arial" w:cs="Arial"/>
                <w:b/>
                <w:bCs/>
                <w:sz w:val="24"/>
                <w:szCs w:val="24"/>
              </w:rPr>
            </w:pPr>
            <w:r w:rsidRPr="00C310A1">
              <w:rPr>
                <w:rFonts w:ascii="Arial" w:hAnsi="Arial" w:cs="Arial"/>
                <w:b/>
                <w:bCs/>
                <w:sz w:val="24"/>
                <w:szCs w:val="24"/>
              </w:rPr>
              <w:lastRenderedPageBreak/>
              <w:t>Primary care</w:t>
            </w:r>
          </w:p>
          <w:p w14:paraId="5BA37ABD" w14:textId="77777777" w:rsidR="00614F0B" w:rsidRPr="0046573D" w:rsidRDefault="00614F0B" w:rsidP="00CF7EB9">
            <w:pPr>
              <w:rPr>
                <w:rFonts w:ascii="Arial" w:hAnsi="Arial" w:cs="Arial"/>
                <w:sz w:val="24"/>
                <w:szCs w:val="24"/>
              </w:rPr>
            </w:pPr>
            <w:r>
              <w:rPr>
                <w:rFonts w:ascii="Arial" w:hAnsi="Arial" w:cs="Arial"/>
                <w:sz w:val="24"/>
                <w:szCs w:val="24"/>
              </w:rPr>
              <w:t>-</w:t>
            </w:r>
            <w:r w:rsidRPr="0046573D">
              <w:rPr>
                <w:rFonts w:ascii="Arial" w:hAnsi="Arial" w:cs="Arial"/>
                <w:sz w:val="24"/>
                <w:szCs w:val="24"/>
              </w:rPr>
              <w:t xml:space="preserve">Face to face appointments, virtual, preferences/choice </w:t>
            </w:r>
          </w:p>
          <w:p w14:paraId="29A8998D" w14:textId="77777777" w:rsidR="00614F0B" w:rsidRPr="001E78E5" w:rsidRDefault="00614F0B" w:rsidP="00CF7EB9">
            <w:pPr>
              <w:rPr>
                <w:rFonts w:ascii="Arial" w:hAnsi="Arial" w:cs="Arial"/>
                <w:sz w:val="24"/>
                <w:szCs w:val="24"/>
              </w:rPr>
            </w:pPr>
            <w:r>
              <w:rPr>
                <w:rFonts w:ascii="Arial" w:hAnsi="Arial" w:cs="Arial"/>
                <w:sz w:val="24"/>
                <w:szCs w:val="24"/>
              </w:rPr>
              <w:t>-</w:t>
            </w:r>
            <w:r w:rsidRPr="001E78E5">
              <w:rPr>
                <w:rFonts w:ascii="Arial" w:hAnsi="Arial" w:cs="Arial"/>
                <w:sz w:val="24"/>
                <w:szCs w:val="24"/>
              </w:rPr>
              <w:t xml:space="preserve">First response </w:t>
            </w:r>
          </w:p>
          <w:p w14:paraId="4417777C" w14:textId="77777777" w:rsidR="00614F0B" w:rsidRDefault="00614F0B" w:rsidP="00CF7EB9">
            <w:pPr>
              <w:rPr>
                <w:rFonts w:ascii="Arial" w:hAnsi="Arial" w:cs="Arial"/>
                <w:sz w:val="24"/>
                <w:szCs w:val="24"/>
              </w:rPr>
            </w:pPr>
            <w:r>
              <w:rPr>
                <w:rFonts w:ascii="Arial" w:hAnsi="Arial" w:cs="Arial"/>
                <w:sz w:val="24"/>
                <w:szCs w:val="24"/>
              </w:rPr>
              <w:t xml:space="preserve">-Satellite services in Craven </w:t>
            </w:r>
          </w:p>
          <w:p w14:paraId="534FB1E7" w14:textId="77777777" w:rsidR="00614F0B" w:rsidRDefault="00614F0B" w:rsidP="00CF7EB9">
            <w:pPr>
              <w:rPr>
                <w:rFonts w:ascii="Arial" w:hAnsi="Arial" w:cs="Arial"/>
                <w:sz w:val="24"/>
                <w:szCs w:val="24"/>
              </w:rPr>
            </w:pPr>
            <w:r>
              <w:rPr>
                <w:rFonts w:ascii="Arial" w:hAnsi="Arial" w:cs="Arial"/>
                <w:sz w:val="24"/>
                <w:szCs w:val="24"/>
              </w:rPr>
              <w:t xml:space="preserve">-Links between North and South of district </w:t>
            </w:r>
          </w:p>
          <w:p w14:paraId="3368CD4D" w14:textId="77777777" w:rsidR="00614F0B" w:rsidRDefault="00614F0B" w:rsidP="00CF7EB9">
            <w:pPr>
              <w:rPr>
                <w:rFonts w:ascii="Arial" w:hAnsi="Arial" w:cs="Arial"/>
                <w:sz w:val="24"/>
                <w:szCs w:val="24"/>
              </w:rPr>
            </w:pPr>
            <w:r>
              <w:rPr>
                <w:rFonts w:ascii="Arial" w:hAnsi="Arial" w:cs="Arial"/>
                <w:sz w:val="24"/>
                <w:szCs w:val="24"/>
              </w:rPr>
              <w:lastRenderedPageBreak/>
              <w:t>-The Place services (positive)</w:t>
            </w:r>
          </w:p>
          <w:p w14:paraId="5698C967" w14:textId="77777777" w:rsidR="00614F0B" w:rsidRDefault="00614F0B" w:rsidP="00CF7EB9">
            <w:pPr>
              <w:rPr>
                <w:rFonts w:ascii="Arial" w:hAnsi="Arial" w:cs="Arial"/>
                <w:sz w:val="24"/>
                <w:szCs w:val="24"/>
              </w:rPr>
            </w:pPr>
            <w:r>
              <w:rPr>
                <w:rFonts w:ascii="Arial" w:hAnsi="Arial" w:cs="Arial"/>
                <w:sz w:val="24"/>
                <w:szCs w:val="24"/>
              </w:rPr>
              <w:t xml:space="preserve">-Children’s social prescriber based in Craven </w:t>
            </w:r>
          </w:p>
          <w:p w14:paraId="3E736ABB" w14:textId="77777777" w:rsidR="00614F0B" w:rsidRDefault="00614F0B" w:rsidP="00CF7EB9">
            <w:pPr>
              <w:rPr>
                <w:rFonts w:ascii="Arial" w:hAnsi="Arial" w:cs="Arial"/>
                <w:b/>
                <w:sz w:val="24"/>
                <w:szCs w:val="24"/>
              </w:rPr>
            </w:pPr>
          </w:p>
          <w:p w14:paraId="6CD25A81" w14:textId="77777777" w:rsidR="00614F0B" w:rsidRDefault="00614F0B" w:rsidP="00CF7EB9">
            <w:pPr>
              <w:rPr>
                <w:rFonts w:ascii="Arial" w:hAnsi="Arial" w:cs="Arial"/>
                <w:sz w:val="24"/>
                <w:szCs w:val="24"/>
              </w:rPr>
            </w:pPr>
            <w:r>
              <w:rPr>
                <w:rFonts w:ascii="Arial" w:hAnsi="Arial" w:cs="Arial"/>
                <w:sz w:val="24"/>
                <w:szCs w:val="24"/>
              </w:rPr>
              <w:t xml:space="preserve"> </w:t>
            </w:r>
          </w:p>
        </w:tc>
        <w:tc>
          <w:tcPr>
            <w:tcW w:w="3311" w:type="dxa"/>
          </w:tcPr>
          <w:p w14:paraId="5A51E79F" w14:textId="54799D91" w:rsidR="00614F0B" w:rsidRDefault="007853DB" w:rsidP="00CF7EB9">
            <w:pPr>
              <w:rPr>
                <w:rFonts w:ascii="Arial" w:hAnsi="Arial" w:cs="Arial"/>
                <w:sz w:val="24"/>
                <w:szCs w:val="24"/>
              </w:rPr>
            </w:pPr>
            <w:r>
              <w:rPr>
                <w:rFonts w:ascii="Arial" w:hAnsi="Arial" w:cs="Arial"/>
                <w:sz w:val="24"/>
                <w:szCs w:val="24"/>
              </w:rPr>
              <w:lastRenderedPageBreak/>
              <w:t>Access to NHS dentists features heavily in Health Watch pulse report so need to add in.</w:t>
            </w:r>
          </w:p>
          <w:p w14:paraId="566E37D8" w14:textId="77777777" w:rsidR="00741968" w:rsidRDefault="00741968" w:rsidP="00741968">
            <w:pPr>
              <w:rPr>
                <w:rFonts w:ascii="Arial" w:hAnsi="Arial" w:cs="Arial"/>
                <w:sz w:val="24"/>
                <w:szCs w:val="24"/>
              </w:rPr>
            </w:pPr>
            <w:r>
              <w:rPr>
                <w:rFonts w:ascii="Arial" w:hAnsi="Arial" w:cs="Arial"/>
                <w:sz w:val="24"/>
                <w:szCs w:val="24"/>
              </w:rPr>
              <w:t xml:space="preserve">Would advise caution as there are no easy solutions to make a big change. Supporting what we have may be most practical and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achievable at the moment.</w:t>
            </w:r>
          </w:p>
          <w:p w14:paraId="5CE6E725" w14:textId="5D613388" w:rsidR="007853DB" w:rsidRDefault="00741968" w:rsidP="00741968">
            <w:pPr>
              <w:rPr>
                <w:rFonts w:ascii="Arial" w:hAnsi="Arial" w:cs="Arial"/>
                <w:sz w:val="24"/>
                <w:szCs w:val="24"/>
              </w:rPr>
            </w:pPr>
            <w:r>
              <w:rPr>
                <w:rFonts w:ascii="Arial" w:hAnsi="Arial" w:cs="Arial"/>
                <w:sz w:val="24"/>
                <w:szCs w:val="24"/>
              </w:rPr>
              <w:lastRenderedPageBreak/>
              <w:t>Invite Community Transport providers to lead a piece of work.</w:t>
            </w:r>
          </w:p>
        </w:tc>
        <w:tc>
          <w:tcPr>
            <w:tcW w:w="3357" w:type="dxa"/>
          </w:tcPr>
          <w:p w14:paraId="20FC9BB7" w14:textId="1BF1599A" w:rsidR="00614F0B" w:rsidRDefault="007853DB" w:rsidP="00CF7EB9">
            <w:pPr>
              <w:rPr>
                <w:rFonts w:ascii="Arial" w:hAnsi="Arial" w:cs="Arial"/>
                <w:sz w:val="24"/>
                <w:szCs w:val="24"/>
              </w:rPr>
            </w:pPr>
            <w:r>
              <w:rPr>
                <w:rFonts w:ascii="Arial" w:hAnsi="Arial" w:cs="Arial"/>
                <w:sz w:val="24"/>
                <w:szCs w:val="24"/>
              </w:rPr>
              <w:lastRenderedPageBreak/>
              <w:t>Consider in order:</w:t>
            </w:r>
          </w:p>
          <w:p w14:paraId="1507329A" w14:textId="7A80A18F" w:rsidR="007853DB" w:rsidRDefault="007853DB" w:rsidP="00CF7EB9">
            <w:pPr>
              <w:rPr>
                <w:rFonts w:ascii="Arial" w:hAnsi="Arial" w:cs="Arial"/>
                <w:sz w:val="24"/>
                <w:szCs w:val="24"/>
              </w:rPr>
            </w:pPr>
            <w:r>
              <w:rPr>
                <w:rFonts w:ascii="Arial" w:hAnsi="Arial" w:cs="Arial"/>
                <w:sz w:val="24"/>
                <w:szCs w:val="24"/>
              </w:rPr>
              <w:t xml:space="preserve">What we can (collectively) make a difference to </w:t>
            </w:r>
          </w:p>
          <w:p w14:paraId="65066327" w14:textId="77777777" w:rsidR="007853DB" w:rsidRDefault="007853DB" w:rsidP="00CF7EB9">
            <w:pPr>
              <w:rPr>
                <w:rFonts w:ascii="Arial" w:hAnsi="Arial" w:cs="Arial"/>
                <w:sz w:val="24"/>
                <w:szCs w:val="24"/>
              </w:rPr>
            </w:pPr>
            <w:r>
              <w:rPr>
                <w:rFonts w:ascii="Arial" w:hAnsi="Arial" w:cs="Arial"/>
                <w:sz w:val="24"/>
                <w:szCs w:val="24"/>
              </w:rPr>
              <w:t>What we can influence (and the channels to do this)</w:t>
            </w:r>
          </w:p>
          <w:p w14:paraId="4ED0DB8F" w14:textId="77777777" w:rsidR="007853DB" w:rsidRDefault="000C761F" w:rsidP="000C761F">
            <w:pPr>
              <w:rPr>
                <w:rFonts w:ascii="Arial" w:hAnsi="Arial" w:cs="Arial"/>
                <w:sz w:val="24"/>
                <w:szCs w:val="24"/>
              </w:rPr>
            </w:pPr>
            <w:r>
              <w:rPr>
                <w:rFonts w:ascii="Arial" w:hAnsi="Arial" w:cs="Arial"/>
                <w:sz w:val="24"/>
                <w:szCs w:val="24"/>
              </w:rPr>
              <w:t>t</w:t>
            </w:r>
            <w:r w:rsidR="007853DB">
              <w:rPr>
                <w:rFonts w:ascii="Arial" w:hAnsi="Arial" w:cs="Arial"/>
                <w:sz w:val="24"/>
                <w:szCs w:val="24"/>
              </w:rPr>
              <w:t xml:space="preserve">o make the most of the capacity we have. No point wasting our energy and resources on those things </w:t>
            </w:r>
            <w:r w:rsidR="007853DB">
              <w:rPr>
                <w:rFonts w:ascii="Arial" w:hAnsi="Arial" w:cs="Arial"/>
                <w:sz w:val="24"/>
                <w:szCs w:val="24"/>
              </w:rPr>
              <w:lastRenderedPageBreak/>
              <w:t>we have very little influence or control over e.g. NHS dentists is a national problem</w:t>
            </w:r>
            <w:r>
              <w:rPr>
                <w:rFonts w:ascii="Arial" w:hAnsi="Arial" w:cs="Arial"/>
                <w:sz w:val="24"/>
                <w:szCs w:val="24"/>
              </w:rPr>
              <w:t xml:space="preserve">. Use </w:t>
            </w:r>
            <w:r w:rsidR="007853DB">
              <w:rPr>
                <w:rFonts w:ascii="Arial" w:hAnsi="Arial" w:cs="Arial"/>
                <w:sz w:val="24"/>
                <w:szCs w:val="24"/>
              </w:rPr>
              <w:t xml:space="preserve">HW </w:t>
            </w:r>
            <w:r>
              <w:rPr>
                <w:rFonts w:ascii="Arial" w:hAnsi="Arial" w:cs="Arial"/>
                <w:sz w:val="24"/>
                <w:szCs w:val="24"/>
              </w:rPr>
              <w:t xml:space="preserve">to </w:t>
            </w:r>
            <w:r w:rsidR="007853DB">
              <w:rPr>
                <w:rFonts w:ascii="Arial" w:hAnsi="Arial" w:cs="Arial"/>
                <w:sz w:val="24"/>
                <w:szCs w:val="24"/>
              </w:rPr>
              <w:t xml:space="preserve">channel </w:t>
            </w:r>
            <w:r>
              <w:rPr>
                <w:rFonts w:ascii="Arial" w:hAnsi="Arial" w:cs="Arial"/>
                <w:sz w:val="24"/>
                <w:szCs w:val="24"/>
              </w:rPr>
              <w:t>issues like this as they have role to f</w:t>
            </w:r>
            <w:r w:rsidR="007853DB">
              <w:rPr>
                <w:rFonts w:ascii="Arial" w:hAnsi="Arial" w:cs="Arial"/>
                <w:sz w:val="24"/>
                <w:szCs w:val="24"/>
              </w:rPr>
              <w:t>eedback regionally and nationally.</w:t>
            </w:r>
          </w:p>
          <w:p w14:paraId="213E6004" w14:textId="41B5C8DF" w:rsidR="000C761F" w:rsidRDefault="000C761F" w:rsidP="000C761F">
            <w:pPr>
              <w:rPr>
                <w:rFonts w:ascii="Arial" w:hAnsi="Arial" w:cs="Arial"/>
                <w:sz w:val="24"/>
                <w:szCs w:val="24"/>
              </w:rPr>
            </w:pPr>
            <w:r>
              <w:rPr>
                <w:rFonts w:ascii="Arial" w:hAnsi="Arial" w:cs="Arial"/>
                <w:sz w:val="24"/>
                <w:szCs w:val="24"/>
              </w:rPr>
              <w:t xml:space="preserve">Encourage WACA and Modality to work more effectively together in Craven. </w:t>
            </w:r>
          </w:p>
        </w:tc>
      </w:tr>
      <w:tr w:rsidR="00D77019" w14:paraId="5633668F" w14:textId="77777777" w:rsidTr="00A54CF0">
        <w:trPr>
          <w:trHeight w:val="3447"/>
        </w:trPr>
        <w:tc>
          <w:tcPr>
            <w:tcW w:w="2658" w:type="dxa"/>
          </w:tcPr>
          <w:p w14:paraId="34819A72" w14:textId="77777777" w:rsidR="00614F0B" w:rsidRDefault="00614F0B" w:rsidP="00CF7EB9">
            <w:pPr>
              <w:rPr>
                <w:rFonts w:ascii="Arial" w:hAnsi="Arial" w:cs="Arial"/>
                <w:sz w:val="24"/>
                <w:szCs w:val="24"/>
              </w:rPr>
            </w:pPr>
            <w:r w:rsidRPr="007853DB">
              <w:rPr>
                <w:rFonts w:ascii="Arial" w:hAnsi="Arial" w:cs="Arial"/>
                <w:color w:val="FF0000"/>
                <w:sz w:val="24"/>
                <w:szCs w:val="24"/>
              </w:rPr>
              <w:lastRenderedPageBreak/>
              <w:t>First Response</w:t>
            </w:r>
          </w:p>
        </w:tc>
        <w:tc>
          <w:tcPr>
            <w:tcW w:w="4622" w:type="dxa"/>
          </w:tcPr>
          <w:p w14:paraId="6B0ED7A9" w14:textId="77777777" w:rsidR="00614F0B" w:rsidRDefault="00614F0B" w:rsidP="00CF7EB9">
            <w:pPr>
              <w:rPr>
                <w:rFonts w:ascii="Arial" w:hAnsi="Arial" w:cs="Arial"/>
                <w:sz w:val="24"/>
                <w:szCs w:val="24"/>
              </w:rPr>
            </w:pPr>
          </w:p>
        </w:tc>
        <w:tc>
          <w:tcPr>
            <w:tcW w:w="3311" w:type="dxa"/>
          </w:tcPr>
          <w:p w14:paraId="33745CD7" w14:textId="6B4D5AFB" w:rsidR="00614F0B" w:rsidRDefault="000C761F" w:rsidP="00CF7EB9">
            <w:pPr>
              <w:rPr>
                <w:rFonts w:ascii="Arial" w:hAnsi="Arial" w:cs="Arial"/>
                <w:sz w:val="24"/>
                <w:szCs w:val="24"/>
              </w:rPr>
            </w:pPr>
            <w:r>
              <w:rPr>
                <w:rFonts w:ascii="Arial" w:hAnsi="Arial" w:cs="Arial"/>
                <w:sz w:val="24"/>
                <w:szCs w:val="24"/>
              </w:rPr>
              <w:t xml:space="preserve">Have previously found examples of </w:t>
            </w:r>
            <w:r w:rsidR="00A54CF0">
              <w:rPr>
                <w:rFonts w:ascii="Arial" w:hAnsi="Arial" w:cs="Arial"/>
                <w:sz w:val="24"/>
                <w:szCs w:val="24"/>
              </w:rPr>
              <w:t xml:space="preserve">FR call handlers not being aware the service extends to NC. Also members of community being unaware the BDCFT is their MH provider. Need to do work on both. </w:t>
            </w:r>
          </w:p>
        </w:tc>
        <w:tc>
          <w:tcPr>
            <w:tcW w:w="3357" w:type="dxa"/>
          </w:tcPr>
          <w:p w14:paraId="121A740F" w14:textId="77777777" w:rsidR="00614F0B" w:rsidRPr="004F292F" w:rsidRDefault="00614F0B" w:rsidP="00CF7EB9">
            <w:pPr>
              <w:rPr>
                <w:rFonts w:ascii="Arial" w:hAnsi="Arial" w:cs="Arial"/>
                <w:b/>
                <w:sz w:val="24"/>
                <w:szCs w:val="24"/>
              </w:rPr>
            </w:pPr>
            <w:r w:rsidRPr="004F292F">
              <w:rPr>
                <w:rFonts w:ascii="Arial" w:hAnsi="Arial" w:cs="Arial"/>
                <w:b/>
                <w:sz w:val="24"/>
                <w:szCs w:val="24"/>
              </w:rPr>
              <w:t>Commissioners</w:t>
            </w:r>
          </w:p>
          <w:p w14:paraId="56DAFA32" w14:textId="77777777" w:rsidR="00614F0B" w:rsidRDefault="00614F0B" w:rsidP="00A54CF0">
            <w:pPr>
              <w:rPr>
                <w:rFonts w:ascii="Arial" w:hAnsi="Arial" w:cs="Arial"/>
                <w:sz w:val="24"/>
                <w:szCs w:val="24"/>
              </w:rPr>
            </w:pPr>
            <w:r>
              <w:rPr>
                <w:rFonts w:ascii="Arial" w:hAnsi="Arial" w:cs="Arial"/>
                <w:sz w:val="24"/>
                <w:szCs w:val="24"/>
              </w:rPr>
              <w:t xml:space="preserve">Constructive work with the provider to understand the current delivery model and how it meets the needs of North Craven communities; identify any unintended consequences / learning and look at any service improvements.   </w:t>
            </w:r>
          </w:p>
          <w:p w14:paraId="70DC8050" w14:textId="07E7002B" w:rsidR="007021AC" w:rsidRDefault="007021AC" w:rsidP="007021AC">
            <w:pPr>
              <w:rPr>
                <w:rFonts w:ascii="Arial" w:hAnsi="Arial" w:cs="Arial"/>
                <w:sz w:val="24"/>
                <w:szCs w:val="24"/>
              </w:rPr>
            </w:pPr>
            <w:r>
              <w:rPr>
                <w:rFonts w:ascii="Arial" w:hAnsi="Arial" w:cs="Arial"/>
                <w:sz w:val="24"/>
                <w:szCs w:val="24"/>
              </w:rPr>
              <w:t>Engagement with people with lived experience in craven to get their perspective.</w:t>
            </w:r>
          </w:p>
        </w:tc>
      </w:tr>
      <w:tr w:rsidR="00D77019" w14:paraId="08CDEF74" w14:textId="77777777" w:rsidTr="00CF7EB9">
        <w:tc>
          <w:tcPr>
            <w:tcW w:w="2658" w:type="dxa"/>
          </w:tcPr>
          <w:p w14:paraId="0CF27290" w14:textId="77777777" w:rsidR="00614F0B" w:rsidRDefault="00614F0B" w:rsidP="00CF7EB9">
            <w:pPr>
              <w:rPr>
                <w:rFonts w:ascii="Arial" w:hAnsi="Arial" w:cs="Arial"/>
                <w:sz w:val="24"/>
                <w:szCs w:val="24"/>
              </w:rPr>
            </w:pPr>
            <w:r w:rsidRPr="007853DB">
              <w:rPr>
                <w:rFonts w:ascii="Arial" w:hAnsi="Arial" w:cs="Arial"/>
                <w:color w:val="FF0000"/>
                <w:sz w:val="24"/>
                <w:szCs w:val="24"/>
              </w:rPr>
              <w:t>Transport</w:t>
            </w:r>
          </w:p>
        </w:tc>
        <w:tc>
          <w:tcPr>
            <w:tcW w:w="4622" w:type="dxa"/>
          </w:tcPr>
          <w:p w14:paraId="4C21C665" w14:textId="77777777" w:rsidR="00614F0B" w:rsidRPr="001E78E5" w:rsidRDefault="00614F0B" w:rsidP="00CF7EB9">
            <w:pPr>
              <w:rPr>
                <w:rFonts w:ascii="Arial" w:hAnsi="Arial" w:cs="Arial"/>
                <w:b/>
                <w:bCs/>
                <w:sz w:val="24"/>
                <w:szCs w:val="24"/>
              </w:rPr>
            </w:pPr>
            <w:r w:rsidRPr="001E78E5">
              <w:rPr>
                <w:rFonts w:ascii="Arial" w:hAnsi="Arial" w:cs="Arial"/>
                <w:b/>
                <w:bCs/>
                <w:sz w:val="24"/>
                <w:szCs w:val="24"/>
              </w:rPr>
              <w:t xml:space="preserve">Transport </w:t>
            </w:r>
          </w:p>
          <w:p w14:paraId="46C4E07D" w14:textId="77777777" w:rsidR="00614F0B" w:rsidRDefault="00614F0B" w:rsidP="00CF7EB9">
            <w:pPr>
              <w:rPr>
                <w:rFonts w:ascii="Arial" w:hAnsi="Arial" w:cs="Arial"/>
                <w:sz w:val="24"/>
                <w:szCs w:val="24"/>
              </w:rPr>
            </w:pPr>
            <w:r>
              <w:rPr>
                <w:rFonts w:ascii="Arial" w:hAnsi="Arial" w:cs="Arial"/>
                <w:sz w:val="24"/>
                <w:szCs w:val="24"/>
              </w:rPr>
              <w:t xml:space="preserve">-Affordable and accessible transport </w:t>
            </w:r>
          </w:p>
          <w:p w14:paraId="09E50669" w14:textId="77777777" w:rsidR="00614F0B" w:rsidRDefault="00614F0B" w:rsidP="00CF7EB9">
            <w:pPr>
              <w:rPr>
                <w:rFonts w:ascii="Arial" w:hAnsi="Arial" w:cs="Arial"/>
                <w:b/>
                <w:sz w:val="24"/>
                <w:szCs w:val="24"/>
              </w:rPr>
            </w:pPr>
            <w:r>
              <w:rPr>
                <w:rFonts w:ascii="Arial" w:hAnsi="Arial" w:cs="Arial"/>
                <w:sz w:val="24"/>
                <w:szCs w:val="24"/>
              </w:rPr>
              <w:t>-</w:t>
            </w:r>
            <w:r w:rsidRPr="00381648">
              <w:rPr>
                <w:rFonts w:ascii="Arial" w:hAnsi="Arial" w:cs="Arial"/>
                <w:sz w:val="24"/>
                <w:szCs w:val="24"/>
              </w:rPr>
              <w:t>More support to get people to places –</w:t>
            </w:r>
            <w:r>
              <w:rPr>
                <w:rFonts w:ascii="Arial" w:hAnsi="Arial" w:cs="Arial"/>
                <w:sz w:val="24"/>
                <w:szCs w:val="24"/>
              </w:rPr>
              <w:t xml:space="preserve"> </w:t>
            </w:r>
            <w:r w:rsidRPr="00381648">
              <w:rPr>
                <w:rFonts w:ascii="Arial" w:hAnsi="Arial" w:cs="Arial"/>
                <w:sz w:val="24"/>
                <w:szCs w:val="24"/>
              </w:rPr>
              <w:t>driving services and volunteers; Skipton and Ilkley community transport in the area but can sometimes struggle with funding; good neighbour campaign; being more neighbourly and supporting people and talk about we can support the existing services within the area</w:t>
            </w:r>
          </w:p>
          <w:p w14:paraId="3233AC4F" w14:textId="77777777" w:rsidR="00614F0B" w:rsidRDefault="00614F0B" w:rsidP="00CF7EB9">
            <w:pPr>
              <w:rPr>
                <w:rFonts w:ascii="Arial" w:hAnsi="Arial" w:cs="Arial"/>
                <w:sz w:val="24"/>
                <w:szCs w:val="24"/>
              </w:rPr>
            </w:pPr>
          </w:p>
        </w:tc>
        <w:tc>
          <w:tcPr>
            <w:tcW w:w="3311" w:type="dxa"/>
          </w:tcPr>
          <w:p w14:paraId="5A466E74" w14:textId="77777777" w:rsidR="00614F0B" w:rsidRDefault="00A54CF0" w:rsidP="00A54CF0">
            <w:pPr>
              <w:rPr>
                <w:rFonts w:ascii="Arial" w:hAnsi="Arial" w:cs="Arial"/>
                <w:sz w:val="24"/>
                <w:szCs w:val="24"/>
              </w:rPr>
            </w:pPr>
            <w:r>
              <w:rPr>
                <w:rFonts w:ascii="Arial" w:hAnsi="Arial" w:cs="Arial"/>
                <w:sz w:val="24"/>
                <w:szCs w:val="24"/>
              </w:rPr>
              <w:t xml:space="preserve">Yorbus demand responsive buses being trialled in </w:t>
            </w:r>
            <w:r w:rsidRPr="00A54CF0">
              <w:rPr>
                <w:rFonts w:ascii="Arial" w:hAnsi="Arial" w:cs="Arial"/>
                <w:sz w:val="24"/>
                <w:szCs w:val="24"/>
              </w:rPr>
              <w:t xml:space="preserve">pilot area of Ripon, </w:t>
            </w:r>
            <w:proofErr w:type="spellStart"/>
            <w:r w:rsidRPr="00A54CF0">
              <w:rPr>
                <w:rFonts w:ascii="Arial" w:hAnsi="Arial" w:cs="Arial"/>
                <w:sz w:val="24"/>
                <w:szCs w:val="24"/>
              </w:rPr>
              <w:t>M</w:t>
            </w:r>
            <w:r>
              <w:rPr>
                <w:rFonts w:ascii="Arial" w:hAnsi="Arial" w:cs="Arial"/>
                <w:sz w:val="24"/>
                <w:szCs w:val="24"/>
              </w:rPr>
              <w:t>asham</w:t>
            </w:r>
            <w:proofErr w:type="spellEnd"/>
            <w:r>
              <w:rPr>
                <w:rFonts w:ascii="Arial" w:hAnsi="Arial" w:cs="Arial"/>
                <w:sz w:val="24"/>
                <w:szCs w:val="24"/>
              </w:rPr>
              <w:t xml:space="preserve"> and </w:t>
            </w:r>
            <w:proofErr w:type="spellStart"/>
            <w:r>
              <w:rPr>
                <w:rFonts w:ascii="Arial" w:hAnsi="Arial" w:cs="Arial"/>
                <w:sz w:val="24"/>
                <w:szCs w:val="24"/>
              </w:rPr>
              <w:t>Bedale</w:t>
            </w:r>
            <w:proofErr w:type="spellEnd"/>
            <w:r>
              <w:rPr>
                <w:rFonts w:ascii="Arial" w:hAnsi="Arial" w:cs="Arial"/>
                <w:sz w:val="24"/>
                <w:szCs w:val="24"/>
              </w:rPr>
              <w:t>, and set to be expanded into other parts of the county.</w:t>
            </w:r>
          </w:p>
          <w:p w14:paraId="203C146E" w14:textId="71BA22DF" w:rsidR="00A54CF0" w:rsidRDefault="007021AC" w:rsidP="00A54CF0">
            <w:pPr>
              <w:rPr>
                <w:rFonts w:ascii="Arial" w:hAnsi="Arial" w:cs="Arial"/>
                <w:sz w:val="24"/>
                <w:szCs w:val="24"/>
              </w:rPr>
            </w:pPr>
            <w:r>
              <w:rPr>
                <w:rFonts w:ascii="Arial" w:hAnsi="Arial" w:cs="Arial"/>
                <w:sz w:val="24"/>
                <w:szCs w:val="24"/>
              </w:rPr>
              <w:t xml:space="preserve">Angela and I </w:t>
            </w:r>
            <w:r w:rsidR="0077256A">
              <w:rPr>
                <w:rFonts w:ascii="Arial" w:hAnsi="Arial" w:cs="Arial"/>
                <w:sz w:val="24"/>
                <w:szCs w:val="24"/>
              </w:rPr>
              <w:t xml:space="preserve">worked with </w:t>
            </w:r>
            <w:r w:rsidR="00A54CF0">
              <w:rPr>
                <w:rFonts w:ascii="Arial" w:hAnsi="Arial" w:cs="Arial"/>
                <w:sz w:val="24"/>
                <w:szCs w:val="24"/>
              </w:rPr>
              <w:t xml:space="preserve">Bentham residents to reduce the cost of the local demand responsive service </w:t>
            </w:r>
            <w:r>
              <w:rPr>
                <w:rFonts w:ascii="Arial" w:hAnsi="Arial" w:cs="Arial"/>
                <w:sz w:val="24"/>
                <w:szCs w:val="24"/>
              </w:rPr>
              <w:t xml:space="preserve">and promote it widely </w:t>
            </w:r>
            <w:r w:rsidR="00A54CF0">
              <w:rPr>
                <w:rFonts w:ascii="Arial" w:hAnsi="Arial" w:cs="Arial"/>
                <w:sz w:val="24"/>
                <w:szCs w:val="24"/>
              </w:rPr>
              <w:t>for a tr</w:t>
            </w:r>
            <w:r w:rsidR="0077256A">
              <w:rPr>
                <w:rFonts w:ascii="Arial" w:hAnsi="Arial" w:cs="Arial"/>
                <w:sz w:val="24"/>
                <w:szCs w:val="24"/>
              </w:rPr>
              <w:t>ial</w:t>
            </w:r>
            <w:r w:rsidR="00A54CF0">
              <w:rPr>
                <w:rFonts w:ascii="Arial" w:hAnsi="Arial" w:cs="Arial"/>
                <w:sz w:val="24"/>
                <w:szCs w:val="24"/>
              </w:rPr>
              <w:t xml:space="preserve"> period to see if take up </w:t>
            </w:r>
            <w:r w:rsidR="0077256A">
              <w:rPr>
                <w:rFonts w:ascii="Arial" w:hAnsi="Arial" w:cs="Arial"/>
                <w:sz w:val="24"/>
                <w:szCs w:val="24"/>
              </w:rPr>
              <w:t>increased -</w:t>
            </w:r>
            <w:r w:rsidR="00A54CF0">
              <w:rPr>
                <w:rFonts w:ascii="Arial" w:hAnsi="Arial" w:cs="Arial"/>
                <w:sz w:val="24"/>
                <w:szCs w:val="24"/>
              </w:rPr>
              <w:t xml:space="preserve"> it didn’t.</w:t>
            </w:r>
          </w:p>
          <w:p w14:paraId="3D91FE90" w14:textId="77777777" w:rsidR="00A54CF0" w:rsidRDefault="00A54CF0" w:rsidP="0077256A">
            <w:pPr>
              <w:rPr>
                <w:rFonts w:ascii="Arial" w:hAnsi="Arial" w:cs="Arial"/>
                <w:sz w:val="24"/>
                <w:szCs w:val="24"/>
              </w:rPr>
            </w:pPr>
            <w:r>
              <w:rPr>
                <w:rFonts w:ascii="Arial" w:hAnsi="Arial" w:cs="Arial"/>
                <w:sz w:val="24"/>
                <w:szCs w:val="24"/>
              </w:rPr>
              <w:t xml:space="preserve">We also did a </w:t>
            </w:r>
            <w:r w:rsidR="0077256A">
              <w:rPr>
                <w:rFonts w:ascii="Arial" w:hAnsi="Arial" w:cs="Arial"/>
                <w:sz w:val="24"/>
                <w:szCs w:val="24"/>
              </w:rPr>
              <w:t>survey that</w:t>
            </w:r>
            <w:r>
              <w:rPr>
                <w:rFonts w:ascii="Arial" w:hAnsi="Arial" w:cs="Arial"/>
                <w:sz w:val="24"/>
                <w:szCs w:val="24"/>
              </w:rPr>
              <w:t xml:space="preserve"> looked at various travel options, including creating a </w:t>
            </w:r>
            <w:r w:rsidR="0077256A">
              <w:rPr>
                <w:rFonts w:ascii="Arial" w:hAnsi="Arial" w:cs="Arial"/>
                <w:sz w:val="24"/>
                <w:szCs w:val="24"/>
              </w:rPr>
              <w:t>car-sharing</w:t>
            </w:r>
            <w:r>
              <w:rPr>
                <w:rFonts w:ascii="Arial" w:hAnsi="Arial" w:cs="Arial"/>
                <w:sz w:val="24"/>
                <w:szCs w:val="24"/>
              </w:rPr>
              <w:t xml:space="preserve"> scheme. This wasn’t </w:t>
            </w:r>
            <w:r w:rsidR="0077256A">
              <w:rPr>
                <w:rFonts w:ascii="Arial" w:hAnsi="Arial" w:cs="Arial"/>
                <w:sz w:val="24"/>
                <w:szCs w:val="24"/>
              </w:rPr>
              <w:t>a popular option – older and disabled people were concerned about unfamiliar people providing transport, and being unable or unwilling to provide the physical assistance needed by some – e.g. hand in out of car.</w:t>
            </w:r>
          </w:p>
          <w:p w14:paraId="24DFBE32" w14:textId="77777777" w:rsidR="00741968" w:rsidRDefault="00741968" w:rsidP="00741968">
            <w:pPr>
              <w:rPr>
                <w:rFonts w:ascii="Arial" w:hAnsi="Arial" w:cs="Arial"/>
                <w:sz w:val="24"/>
                <w:szCs w:val="24"/>
              </w:rPr>
            </w:pPr>
            <w:r>
              <w:rPr>
                <w:rFonts w:ascii="Arial" w:hAnsi="Arial" w:cs="Arial"/>
                <w:sz w:val="24"/>
                <w:szCs w:val="24"/>
              </w:rPr>
              <w:t xml:space="preserve">Would advise caution as there are no easy solutions to make a big change. Supporting what we have may be most practical and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achievable at the moment.</w:t>
            </w:r>
          </w:p>
          <w:p w14:paraId="03661517" w14:textId="36903C83" w:rsidR="00741968" w:rsidRDefault="00741968" w:rsidP="00741968">
            <w:pPr>
              <w:rPr>
                <w:rFonts w:ascii="Arial" w:hAnsi="Arial" w:cs="Arial"/>
                <w:sz w:val="24"/>
                <w:szCs w:val="24"/>
              </w:rPr>
            </w:pPr>
            <w:r>
              <w:rPr>
                <w:rFonts w:ascii="Arial" w:hAnsi="Arial" w:cs="Arial"/>
                <w:sz w:val="24"/>
                <w:szCs w:val="24"/>
              </w:rPr>
              <w:t>Invite Community Transport providers to lead a piece of work.</w:t>
            </w:r>
          </w:p>
        </w:tc>
        <w:tc>
          <w:tcPr>
            <w:tcW w:w="3357" w:type="dxa"/>
          </w:tcPr>
          <w:p w14:paraId="7E43C448" w14:textId="119BAEAB" w:rsidR="0077256A" w:rsidRDefault="0077256A" w:rsidP="0077256A">
            <w:pPr>
              <w:rPr>
                <w:rFonts w:ascii="Arial" w:hAnsi="Arial" w:cs="Arial"/>
                <w:sz w:val="24"/>
                <w:szCs w:val="24"/>
              </w:rPr>
            </w:pPr>
          </w:p>
        </w:tc>
      </w:tr>
      <w:tr w:rsidR="00D77019" w14:paraId="35250342" w14:textId="77777777" w:rsidTr="00CF7EB9">
        <w:tc>
          <w:tcPr>
            <w:tcW w:w="2658" w:type="dxa"/>
          </w:tcPr>
          <w:p w14:paraId="5F67DAD4" w14:textId="77777777" w:rsidR="00614F0B" w:rsidRDefault="00614F0B" w:rsidP="00CF7EB9">
            <w:pPr>
              <w:rPr>
                <w:rFonts w:ascii="Arial" w:hAnsi="Arial" w:cs="Arial"/>
                <w:sz w:val="24"/>
                <w:szCs w:val="24"/>
              </w:rPr>
            </w:pPr>
            <w:r w:rsidRPr="007853DB">
              <w:rPr>
                <w:rFonts w:ascii="Arial" w:hAnsi="Arial" w:cs="Arial"/>
                <w:color w:val="FF0000"/>
                <w:sz w:val="24"/>
                <w:szCs w:val="24"/>
              </w:rPr>
              <w:t>People with a disability</w:t>
            </w:r>
          </w:p>
        </w:tc>
        <w:tc>
          <w:tcPr>
            <w:tcW w:w="4622" w:type="dxa"/>
          </w:tcPr>
          <w:p w14:paraId="586B8D9B" w14:textId="77777777" w:rsidR="00614F0B" w:rsidRDefault="00E5648A" w:rsidP="00E5648A">
            <w:pPr>
              <w:rPr>
                <w:rFonts w:ascii="Arial" w:hAnsi="Arial" w:cs="Arial"/>
                <w:sz w:val="24"/>
                <w:szCs w:val="24"/>
              </w:rPr>
            </w:pPr>
            <w:r>
              <w:rPr>
                <w:rFonts w:ascii="Arial" w:hAnsi="Arial" w:cs="Arial"/>
                <w:sz w:val="24"/>
                <w:szCs w:val="24"/>
              </w:rPr>
              <w:t>Increased accessibility – Craven district leading on Changing Places toilets in North Craven.</w:t>
            </w:r>
          </w:p>
          <w:p w14:paraId="2E42DEDE" w14:textId="6B93AD8F" w:rsidR="00E5648A" w:rsidRDefault="00E5648A" w:rsidP="00E5648A">
            <w:pPr>
              <w:rPr>
                <w:rFonts w:ascii="Arial" w:hAnsi="Arial" w:cs="Arial"/>
                <w:sz w:val="24"/>
                <w:szCs w:val="24"/>
              </w:rPr>
            </w:pPr>
            <w:r>
              <w:rPr>
                <w:rFonts w:ascii="Arial" w:hAnsi="Arial" w:cs="Arial"/>
                <w:sz w:val="24"/>
                <w:szCs w:val="24"/>
              </w:rPr>
              <w:t>Increased inclusion – supporting groups to consider inclusion in the design of events and activities and promoting they have done this. E.g. accessible building, toilets, hearing loop, promotional materials.</w:t>
            </w:r>
          </w:p>
        </w:tc>
        <w:tc>
          <w:tcPr>
            <w:tcW w:w="3311" w:type="dxa"/>
          </w:tcPr>
          <w:p w14:paraId="5EB976C9" w14:textId="77777777" w:rsidR="00614F0B" w:rsidRDefault="0077256A" w:rsidP="0077256A">
            <w:pPr>
              <w:rPr>
                <w:rFonts w:ascii="Arial" w:hAnsi="Arial" w:cs="Arial"/>
                <w:sz w:val="24"/>
                <w:szCs w:val="24"/>
              </w:rPr>
            </w:pPr>
            <w:r>
              <w:rPr>
                <w:rFonts w:ascii="Arial" w:hAnsi="Arial" w:cs="Arial"/>
                <w:sz w:val="24"/>
                <w:szCs w:val="24"/>
              </w:rPr>
              <w:t xml:space="preserve">Request Partnership members to distribute the </w:t>
            </w:r>
            <w:r w:rsidR="00E5648A">
              <w:rPr>
                <w:rFonts w:ascii="Arial" w:hAnsi="Arial" w:cs="Arial"/>
                <w:sz w:val="24"/>
                <w:szCs w:val="24"/>
              </w:rPr>
              <w:t xml:space="preserve">Disability Forum </w:t>
            </w:r>
            <w:r>
              <w:rPr>
                <w:rFonts w:ascii="Arial" w:hAnsi="Arial" w:cs="Arial"/>
                <w:sz w:val="24"/>
                <w:szCs w:val="24"/>
              </w:rPr>
              <w:t xml:space="preserve">survey </w:t>
            </w:r>
          </w:p>
          <w:p w14:paraId="566CBB0C" w14:textId="0C0ED2F8" w:rsidR="00E5648A" w:rsidRDefault="00E5648A" w:rsidP="0077256A">
            <w:pPr>
              <w:rPr>
                <w:rFonts w:ascii="Arial" w:hAnsi="Arial" w:cs="Arial"/>
                <w:sz w:val="24"/>
                <w:szCs w:val="24"/>
              </w:rPr>
            </w:pPr>
            <w:r>
              <w:rPr>
                <w:rFonts w:ascii="Arial" w:hAnsi="Arial" w:cs="Arial"/>
                <w:sz w:val="24"/>
                <w:szCs w:val="24"/>
              </w:rPr>
              <w:t>A marginalised community, especially in north Craven.</w:t>
            </w:r>
          </w:p>
        </w:tc>
        <w:tc>
          <w:tcPr>
            <w:tcW w:w="3357" w:type="dxa"/>
          </w:tcPr>
          <w:p w14:paraId="24509161" w14:textId="77777777" w:rsidR="00614F0B" w:rsidRPr="004F292F" w:rsidRDefault="00614F0B" w:rsidP="00CF7EB9">
            <w:pPr>
              <w:rPr>
                <w:rFonts w:ascii="Arial" w:hAnsi="Arial" w:cs="Arial"/>
                <w:b/>
                <w:sz w:val="24"/>
                <w:szCs w:val="24"/>
              </w:rPr>
            </w:pPr>
            <w:r w:rsidRPr="004F292F">
              <w:rPr>
                <w:rFonts w:ascii="Arial" w:hAnsi="Arial" w:cs="Arial"/>
                <w:b/>
                <w:sz w:val="24"/>
                <w:szCs w:val="24"/>
              </w:rPr>
              <w:t>Craven District Disability Forum</w:t>
            </w:r>
          </w:p>
          <w:p w14:paraId="41E5FDCC" w14:textId="77777777" w:rsidR="00614F0B" w:rsidRDefault="00614F0B" w:rsidP="00CF7EB9">
            <w:pPr>
              <w:rPr>
                <w:rFonts w:ascii="Arial" w:hAnsi="Arial" w:cs="Arial"/>
                <w:b/>
                <w:bCs/>
                <w:sz w:val="24"/>
                <w:szCs w:val="24"/>
              </w:rPr>
            </w:pPr>
            <w:r w:rsidRPr="004F292F">
              <w:rPr>
                <w:rFonts w:ascii="Arial" w:hAnsi="Arial" w:cs="Arial"/>
                <w:sz w:val="24"/>
                <w:szCs w:val="24"/>
              </w:rPr>
              <w:t xml:space="preserve">Utilise this </w:t>
            </w:r>
            <w:r>
              <w:rPr>
                <w:rFonts w:ascii="Arial" w:hAnsi="Arial" w:cs="Arial"/>
                <w:sz w:val="24"/>
                <w:szCs w:val="24"/>
              </w:rPr>
              <w:t>asset and the engagement of stakeholders including people with lived experience to better understand the current reality and identify some early wins which could be progressed</w:t>
            </w:r>
          </w:p>
          <w:p w14:paraId="2F46407F" w14:textId="77777777" w:rsidR="00614F0B" w:rsidRDefault="00614F0B" w:rsidP="00CF7EB9">
            <w:pPr>
              <w:rPr>
                <w:rFonts w:ascii="Arial" w:hAnsi="Arial" w:cs="Arial"/>
                <w:sz w:val="24"/>
                <w:szCs w:val="24"/>
              </w:rPr>
            </w:pPr>
          </w:p>
        </w:tc>
      </w:tr>
      <w:tr w:rsidR="00D77019" w14:paraId="76D62A1B" w14:textId="77777777" w:rsidTr="00CF7EB9">
        <w:tc>
          <w:tcPr>
            <w:tcW w:w="2658" w:type="dxa"/>
          </w:tcPr>
          <w:p w14:paraId="67FABA83" w14:textId="77777777" w:rsidR="00614F0B" w:rsidRDefault="00614F0B" w:rsidP="00CF7EB9">
            <w:pPr>
              <w:rPr>
                <w:rFonts w:ascii="Arial" w:hAnsi="Arial" w:cs="Arial"/>
                <w:sz w:val="24"/>
                <w:szCs w:val="24"/>
              </w:rPr>
            </w:pPr>
            <w:r w:rsidRPr="007853DB">
              <w:rPr>
                <w:rFonts w:ascii="Arial" w:hAnsi="Arial" w:cs="Arial"/>
                <w:color w:val="FF0000"/>
                <w:sz w:val="24"/>
                <w:szCs w:val="24"/>
              </w:rPr>
              <w:t>Information not being readily available in a form that resonates with people’s preferences</w:t>
            </w:r>
          </w:p>
        </w:tc>
        <w:tc>
          <w:tcPr>
            <w:tcW w:w="4622" w:type="dxa"/>
          </w:tcPr>
          <w:p w14:paraId="18D234FE" w14:textId="77777777" w:rsidR="00614F0B" w:rsidRPr="001E5FD0" w:rsidRDefault="00614F0B" w:rsidP="00CF7EB9">
            <w:pPr>
              <w:rPr>
                <w:rFonts w:ascii="Arial" w:hAnsi="Arial" w:cs="Arial"/>
                <w:b/>
                <w:bCs/>
                <w:sz w:val="24"/>
                <w:szCs w:val="24"/>
              </w:rPr>
            </w:pPr>
            <w:r w:rsidRPr="001E5FD0">
              <w:rPr>
                <w:rFonts w:ascii="Arial" w:hAnsi="Arial" w:cs="Arial"/>
                <w:b/>
                <w:bCs/>
                <w:sz w:val="24"/>
                <w:szCs w:val="24"/>
              </w:rPr>
              <w:t xml:space="preserve">Information not being readily available in a form that resonates with people’s preferences  </w:t>
            </w:r>
          </w:p>
          <w:p w14:paraId="5347C259"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Integrated way of working and maybe more of a more of a hub based approach which connects with people where they are locally within Craven</w:t>
            </w:r>
          </w:p>
          <w:p w14:paraId="02F7B484"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Identity and ownership matters - Craven based approach is needed. e.g. ‘Looking out for your neighbours in Craven campaign rather than in West Yorkshire and Harrogate’ </w:t>
            </w:r>
          </w:p>
          <w:p w14:paraId="73D4D9CE"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Influence the control of local partners </w:t>
            </w:r>
          </w:p>
          <w:p w14:paraId="47B4BA56" w14:textId="77777777" w:rsidR="00614F0B"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Using totality of resources and community health assets in the district. </w:t>
            </w:r>
          </w:p>
          <w:p w14:paraId="7B5D4171" w14:textId="77777777" w:rsidR="00614F0B"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Invite private sector and faith sectors into the conversation. E.g. given of PSO finding Ghylls Top residential home can help with transport or rooms</w:t>
            </w:r>
          </w:p>
        </w:tc>
        <w:tc>
          <w:tcPr>
            <w:tcW w:w="3311" w:type="dxa"/>
          </w:tcPr>
          <w:p w14:paraId="5E585CA1" w14:textId="77777777" w:rsidR="00614F0B" w:rsidRDefault="00E5648A" w:rsidP="00E5648A">
            <w:pPr>
              <w:rPr>
                <w:rFonts w:ascii="Arial" w:hAnsi="Arial" w:cs="Arial"/>
                <w:sz w:val="24"/>
                <w:szCs w:val="24"/>
              </w:rPr>
            </w:pPr>
            <w:r>
              <w:rPr>
                <w:rFonts w:ascii="Arial" w:hAnsi="Arial" w:cs="Arial"/>
                <w:sz w:val="24"/>
                <w:szCs w:val="24"/>
              </w:rPr>
              <w:t>It’s not just ‘preferences’ its ‘needs’ too. Different language, easy read formats, audio versions etc.</w:t>
            </w:r>
          </w:p>
          <w:p w14:paraId="28C5766D" w14:textId="77777777" w:rsidR="00E5648A" w:rsidRDefault="00E5648A" w:rsidP="00E5648A">
            <w:pPr>
              <w:rPr>
                <w:rFonts w:ascii="Arial" w:hAnsi="Arial" w:cs="Arial"/>
                <w:sz w:val="24"/>
                <w:szCs w:val="24"/>
              </w:rPr>
            </w:pPr>
            <w:r>
              <w:rPr>
                <w:rFonts w:ascii="Arial" w:hAnsi="Arial" w:cs="Arial"/>
                <w:sz w:val="24"/>
                <w:szCs w:val="24"/>
              </w:rPr>
              <w:t xml:space="preserve">Branding that doesn’t say ‘Craven’ in it is problematic. </w:t>
            </w:r>
          </w:p>
          <w:p w14:paraId="43A481D7" w14:textId="04D78503" w:rsidR="00E5648A" w:rsidRDefault="00741968" w:rsidP="00BB13DF">
            <w:pPr>
              <w:rPr>
                <w:rFonts w:ascii="Arial" w:hAnsi="Arial" w:cs="Arial"/>
                <w:sz w:val="24"/>
                <w:szCs w:val="24"/>
              </w:rPr>
            </w:pPr>
            <w:r>
              <w:rPr>
                <w:rFonts w:ascii="Arial" w:hAnsi="Arial" w:cs="Arial"/>
                <w:sz w:val="24"/>
                <w:szCs w:val="24"/>
              </w:rPr>
              <w:t>Taking a ‘deep dive’ place based approach in each ‘service centre’ market town of Craven across all these identified access to service issues would be the most productive way to move forward as they are interrelated. Start with places where local energy exists. Take an asset based approach. Involve local people. Look through prism of, say, Ageing Well’ in Settle.</w:t>
            </w:r>
            <w:r w:rsidR="002A0596">
              <w:rPr>
                <w:rFonts w:ascii="Arial" w:hAnsi="Arial" w:cs="Arial"/>
                <w:sz w:val="24"/>
                <w:szCs w:val="24"/>
              </w:rPr>
              <w:t xml:space="preserve"> Use data, hold conversations, understand local priorities, which will vary from place to place.</w:t>
            </w:r>
            <w:r w:rsidR="00BB13DF">
              <w:rPr>
                <w:rFonts w:ascii="Arial" w:hAnsi="Arial" w:cs="Arial"/>
                <w:sz w:val="24"/>
                <w:szCs w:val="24"/>
              </w:rPr>
              <w:t xml:space="preserve"> This will align with locality work for LGR around community networks. </w:t>
            </w:r>
          </w:p>
        </w:tc>
        <w:tc>
          <w:tcPr>
            <w:tcW w:w="3357" w:type="dxa"/>
          </w:tcPr>
          <w:p w14:paraId="1915DD44" w14:textId="1E313051" w:rsidR="00614F0B" w:rsidRDefault="00614F0B" w:rsidP="00741968">
            <w:pPr>
              <w:rPr>
                <w:rFonts w:ascii="Arial" w:hAnsi="Arial" w:cs="Arial"/>
                <w:sz w:val="24"/>
                <w:szCs w:val="24"/>
              </w:rPr>
            </w:pPr>
          </w:p>
        </w:tc>
      </w:tr>
      <w:tr w:rsidR="00D77019" w14:paraId="711E7173" w14:textId="77777777" w:rsidTr="00CF7EB9">
        <w:tc>
          <w:tcPr>
            <w:tcW w:w="2658" w:type="dxa"/>
          </w:tcPr>
          <w:p w14:paraId="111A34B0" w14:textId="77777777" w:rsidR="00614F0B" w:rsidRDefault="00614F0B" w:rsidP="00CF7EB9">
            <w:pPr>
              <w:rPr>
                <w:rFonts w:ascii="Arial" w:hAnsi="Arial" w:cs="Arial"/>
                <w:sz w:val="24"/>
                <w:szCs w:val="24"/>
              </w:rPr>
            </w:pPr>
            <w:r w:rsidRPr="007853DB">
              <w:rPr>
                <w:rFonts w:ascii="Arial" w:hAnsi="Arial" w:cs="Arial"/>
                <w:color w:val="FF0000"/>
                <w:sz w:val="24"/>
                <w:szCs w:val="24"/>
              </w:rPr>
              <w:t>Mental health</w:t>
            </w:r>
          </w:p>
        </w:tc>
        <w:tc>
          <w:tcPr>
            <w:tcW w:w="4622" w:type="dxa"/>
          </w:tcPr>
          <w:p w14:paraId="3564068D"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Integrated way of working and maybe more of a more of a hub based way of working within Craven</w:t>
            </w:r>
          </w:p>
          <w:p w14:paraId="595C150E"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Craven based approach</w:t>
            </w:r>
          </w:p>
          <w:p w14:paraId="3CA09F04" w14:textId="77777777" w:rsidR="00614F0B" w:rsidRPr="001E5FD0" w:rsidRDefault="00614F0B" w:rsidP="00CF7EB9">
            <w:pPr>
              <w:rPr>
                <w:rFonts w:ascii="Arial" w:hAnsi="Arial" w:cs="Arial"/>
                <w:sz w:val="24"/>
                <w:szCs w:val="24"/>
              </w:rPr>
            </w:pPr>
            <w:r>
              <w:rPr>
                <w:rFonts w:ascii="Arial" w:hAnsi="Arial" w:cs="Arial"/>
                <w:sz w:val="24"/>
                <w:szCs w:val="24"/>
              </w:rPr>
              <w:t>-</w:t>
            </w:r>
            <w:r w:rsidRPr="001E5FD0">
              <w:rPr>
                <w:rFonts w:ascii="Arial" w:hAnsi="Arial" w:cs="Arial"/>
                <w:sz w:val="24"/>
                <w:szCs w:val="24"/>
              </w:rPr>
              <w:t xml:space="preserve">Influence the control of local partners </w:t>
            </w:r>
          </w:p>
          <w:p w14:paraId="790129A0" w14:textId="77777777" w:rsidR="00614F0B" w:rsidRDefault="00614F0B" w:rsidP="00CF7EB9">
            <w:pPr>
              <w:pStyle w:val="xxmsonormal"/>
              <w:rPr>
                <w:rFonts w:ascii="Arial" w:hAnsi="Arial" w:cs="Arial"/>
              </w:rPr>
            </w:pPr>
            <w:r>
              <w:rPr>
                <w:rFonts w:ascii="Arial" w:hAnsi="Arial" w:cs="Arial"/>
              </w:rPr>
              <w:t>-</w:t>
            </w:r>
            <w:r w:rsidRPr="001E5FD0">
              <w:rPr>
                <w:rFonts w:ascii="Arial" w:hAnsi="Arial" w:cs="Arial"/>
              </w:rPr>
              <w:t>Using totality of resources in the district.</w:t>
            </w:r>
          </w:p>
          <w:p w14:paraId="3CA6E2C6" w14:textId="77777777" w:rsidR="00614F0B" w:rsidRPr="0046573D" w:rsidRDefault="00614F0B" w:rsidP="00CF7EB9">
            <w:pPr>
              <w:pStyle w:val="xxmsonormal"/>
              <w:rPr>
                <w:rFonts w:ascii="Arial" w:hAnsi="Arial" w:cs="Arial"/>
              </w:rPr>
            </w:pPr>
            <w:r>
              <w:rPr>
                <w:rFonts w:ascii="Arial" w:hAnsi="Arial" w:cs="Arial"/>
              </w:rPr>
              <w:t>-</w:t>
            </w:r>
            <w:r w:rsidRPr="001E5FD0">
              <w:rPr>
                <w:rFonts w:ascii="Arial" w:hAnsi="Arial" w:cs="Arial"/>
              </w:rPr>
              <w:t>Invite private sector and faith sectors into the conversation. E.g. given of PSO finding Ghylls Top residential home can help with transport or rooms</w:t>
            </w:r>
          </w:p>
          <w:p w14:paraId="6956A550" w14:textId="77777777" w:rsidR="00614F0B" w:rsidRDefault="00614F0B" w:rsidP="00CF7EB9">
            <w:pPr>
              <w:rPr>
                <w:rFonts w:ascii="Arial" w:hAnsi="Arial" w:cs="Arial"/>
                <w:sz w:val="24"/>
                <w:szCs w:val="24"/>
              </w:rPr>
            </w:pPr>
          </w:p>
        </w:tc>
        <w:tc>
          <w:tcPr>
            <w:tcW w:w="3311" w:type="dxa"/>
          </w:tcPr>
          <w:p w14:paraId="3C10D0AB" w14:textId="7E278AB6"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6C220B75" w14:textId="77777777" w:rsidR="00614F0B" w:rsidRDefault="00614F0B" w:rsidP="00CF7EB9">
            <w:pPr>
              <w:rPr>
                <w:rFonts w:ascii="Arial" w:hAnsi="Arial" w:cs="Arial"/>
                <w:sz w:val="24"/>
                <w:szCs w:val="24"/>
              </w:rPr>
            </w:pPr>
          </w:p>
        </w:tc>
      </w:tr>
      <w:tr w:rsidR="00D77019" w14:paraId="18F3FF01" w14:textId="77777777" w:rsidTr="00CF7EB9">
        <w:tc>
          <w:tcPr>
            <w:tcW w:w="2658" w:type="dxa"/>
          </w:tcPr>
          <w:p w14:paraId="37F342FC" w14:textId="77777777" w:rsidR="00614F0B" w:rsidRDefault="00614F0B" w:rsidP="00CF7EB9">
            <w:pPr>
              <w:rPr>
                <w:rFonts w:ascii="Arial" w:hAnsi="Arial" w:cs="Arial"/>
                <w:sz w:val="24"/>
                <w:szCs w:val="24"/>
              </w:rPr>
            </w:pPr>
            <w:r w:rsidRPr="007853DB">
              <w:rPr>
                <w:rFonts w:ascii="Arial" w:hAnsi="Arial" w:cs="Arial"/>
                <w:color w:val="FF0000"/>
                <w:sz w:val="24"/>
                <w:szCs w:val="24"/>
              </w:rPr>
              <w:t>Mismatch between the need and the resources</w:t>
            </w:r>
          </w:p>
        </w:tc>
        <w:tc>
          <w:tcPr>
            <w:tcW w:w="4622" w:type="dxa"/>
          </w:tcPr>
          <w:p w14:paraId="0A5DA148" w14:textId="77777777" w:rsidR="00614F0B" w:rsidRPr="0046573D" w:rsidRDefault="00614F0B" w:rsidP="00CF7EB9">
            <w:pPr>
              <w:rPr>
                <w:rFonts w:ascii="Arial" w:hAnsi="Arial" w:cs="Arial"/>
                <w:sz w:val="24"/>
                <w:szCs w:val="24"/>
              </w:rPr>
            </w:pPr>
            <w:r>
              <w:rPr>
                <w:rFonts w:ascii="Arial" w:hAnsi="Arial" w:cs="Arial"/>
                <w:sz w:val="24"/>
                <w:szCs w:val="24"/>
              </w:rPr>
              <w:t>-</w:t>
            </w:r>
            <w:r w:rsidRPr="0046573D">
              <w:rPr>
                <w:rFonts w:ascii="Arial" w:hAnsi="Arial" w:cs="Arial"/>
                <w:sz w:val="24"/>
                <w:szCs w:val="24"/>
              </w:rPr>
              <w:t>Integrated way of working and maybe more of a more of a hub based way of working within Craven</w:t>
            </w:r>
          </w:p>
          <w:p w14:paraId="4500F191" w14:textId="77777777" w:rsidR="00614F0B" w:rsidRPr="0046573D" w:rsidRDefault="00614F0B" w:rsidP="00CF7EB9">
            <w:pPr>
              <w:rPr>
                <w:rFonts w:ascii="Arial" w:hAnsi="Arial" w:cs="Arial"/>
                <w:sz w:val="24"/>
                <w:szCs w:val="24"/>
              </w:rPr>
            </w:pPr>
            <w:r>
              <w:rPr>
                <w:rFonts w:ascii="Arial" w:hAnsi="Arial" w:cs="Arial"/>
                <w:sz w:val="24"/>
                <w:szCs w:val="24"/>
              </w:rPr>
              <w:t>-</w:t>
            </w:r>
            <w:r w:rsidRPr="0046573D">
              <w:rPr>
                <w:rFonts w:ascii="Arial" w:hAnsi="Arial" w:cs="Arial"/>
                <w:sz w:val="24"/>
                <w:szCs w:val="24"/>
              </w:rPr>
              <w:t>Craven based approach</w:t>
            </w:r>
          </w:p>
          <w:p w14:paraId="50401A2C" w14:textId="77777777" w:rsidR="00614F0B" w:rsidRPr="0046573D" w:rsidRDefault="00614F0B" w:rsidP="00CF7EB9">
            <w:pPr>
              <w:rPr>
                <w:rFonts w:ascii="Arial" w:hAnsi="Arial" w:cs="Arial"/>
                <w:sz w:val="24"/>
                <w:szCs w:val="24"/>
              </w:rPr>
            </w:pPr>
            <w:r>
              <w:rPr>
                <w:rFonts w:ascii="Arial" w:hAnsi="Arial" w:cs="Arial"/>
                <w:sz w:val="24"/>
                <w:szCs w:val="24"/>
              </w:rPr>
              <w:t>-</w:t>
            </w:r>
            <w:r w:rsidRPr="0046573D">
              <w:rPr>
                <w:rFonts w:ascii="Arial" w:hAnsi="Arial" w:cs="Arial"/>
                <w:sz w:val="24"/>
                <w:szCs w:val="24"/>
              </w:rPr>
              <w:t xml:space="preserve">Influence the control of local partners </w:t>
            </w:r>
          </w:p>
          <w:p w14:paraId="4638E34D" w14:textId="77777777" w:rsidR="00614F0B" w:rsidRDefault="00614F0B" w:rsidP="00CF7EB9">
            <w:pPr>
              <w:pStyle w:val="xxmsonormal"/>
              <w:rPr>
                <w:rFonts w:ascii="Arial" w:hAnsi="Arial" w:cs="Arial"/>
              </w:rPr>
            </w:pPr>
            <w:r>
              <w:rPr>
                <w:rFonts w:ascii="Arial" w:hAnsi="Arial" w:cs="Arial"/>
              </w:rPr>
              <w:t>-</w:t>
            </w:r>
            <w:r w:rsidRPr="0046573D">
              <w:rPr>
                <w:rFonts w:ascii="Arial" w:hAnsi="Arial" w:cs="Arial"/>
              </w:rPr>
              <w:t>Using totality of resources in the district.</w:t>
            </w:r>
          </w:p>
          <w:p w14:paraId="0F74C83C" w14:textId="77777777" w:rsidR="00614F0B" w:rsidRPr="0046573D" w:rsidRDefault="00614F0B" w:rsidP="00CF7EB9">
            <w:pPr>
              <w:pStyle w:val="xxmsonormal"/>
              <w:rPr>
                <w:rFonts w:ascii="Arial" w:hAnsi="Arial" w:cs="Arial"/>
              </w:rPr>
            </w:pPr>
            <w:r>
              <w:rPr>
                <w:rFonts w:ascii="Arial" w:hAnsi="Arial" w:cs="Arial"/>
              </w:rPr>
              <w:t>-</w:t>
            </w:r>
            <w:r w:rsidRPr="0046573D">
              <w:rPr>
                <w:rFonts w:ascii="Arial" w:hAnsi="Arial" w:cs="Arial"/>
              </w:rPr>
              <w:t>Invite private sector and faith sectors into the conversation. E.g. given of PSO finding Ghylls Top residential home can help with transport or rooms</w:t>
            </w:r>
          </w:p>
          <w:p w14:paraId="0E324F4F" w14:textId="77777777" w:rsidR="00614F0B"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Outreach services to support less visible and/or engaged communities e.g. use of auction mart for farmers health clinics, Broughton Road Community Centre to promote vaccine take up with south Asian community</w:t>
            </w:r>
          </w:p>
        </w:tc>
        <w:tc>
          <w:tcPr>
            <w:tcW w:w="3311" w:type="dxa"/>
          </w:tcPr>
          <w:p w14:paraId="3B19554D" w14:textId="4E015DC1"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55EA4F60" w14:textId="77777777" w:rsidR="00614F0B" w:rsidRDefault="00614F0B" w:rsidP="00CF7EB9">
            <w:pPr>
              <w:rPr>
                <w:rFonts w:ascii="Arial" w:hAnsi="Arial" w:cs="Arial"/>
                <w:sz w:val="24"/>
                <w:szCs w:val="24"/>
              </w:rPr>
            </w:pPr>
          </w:p>
        </w:tc>
      </w:tr>
      <w:tr w:rsidR="00D77019" w14:paraId="1BD2FA04" w14:textId="77777777" w:rsidTr="00CF7EB9">
        <w:tc>
          <w:tcPr>
            <w:tcW w:w="2658" w:type="dxa"/>
          </w:tcPr>
          <w:p w14:paraId="638A76C5"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Carers</w:t>
            </w:r>
          </w:p>
        </w:tc>
        <w:tc>
          <w:tcPr>
            <w:tcW w:w="4622" w:type="dxa"/>
          </w:tcPr>
          <w:p w14:paraId="51FB4040" w14:textId="77777777" w:rsidR="00614F0B" w:rsidRPr="007F1430"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Integrated way of working and maybe more of a more of a hub based way of working within Craven</w:t>
            </w:r>
          </w:p>
          <w:p w14:paraId="2EDCCB8A" w14:textId="77777777" w:rsidR="00614F0B" w:rsidRPr="007F1430"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Craven based approach</w:t>
            </w:r>
          </w:p>
          <w:p w14:paraId="67794360" w14:textId="77777777" w:rsidR="00614F0B" w:rsidRPr="007F1430" w:rsidRDefault="00614F0B" w:rsidP="00CF7EB9">
            <w:pPr>
              <w:rPr>
                <w:rFonts w:ascii="Arial" w:hAnsi="Arial" w:cs="Arial"/>
                <w:sz w:val="24"/>
                <w:szCs w:val="24"/>
              </w:rPr>
            </w:pPr>
            <w:r w:rsidRPr="007F1430">
              <w:rPr>
                <w:rFonts w:ascii="Arial" w:hAnsi="Arial" w:cs="Arial"/>
                <w:sz w:val="24"/>
                <w:szCs w:val="24"/>
              </w:rPr>
              <w:t xml:space="preserve">Influence the control of local partners </w:t>
            </w:r>
          </w:p>
          <w:p w14:paraId="321A9656" w14:textId="77777777" w:rsidR="00614F0B"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Using totality of resources in the district.</w:t>
            </w:r>
          </w:p>
          <w:p w14:paraId="410640A0" w14:textId="77777777" w:rsidR="00614F0B" w:rsidRPr="007F1430"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Invite private sector and faith sectors into the conversation. E.g. given of PSO finding Ghylls Top residential home can help with transport or rooms</w:t>
            </w:r>
          </w:p>
        </w:tc>
        <w:tc>
          <w:tcPr>
            <w:tcW w:w="3311" w:type="dxa"/>
          </w:tcPr>
          <w:p w14:paraId="036928EA" w14:textId="77777777" w:rsidR="00614F0B" w:rsidRDefault="002A0596" w:rsidP="00CF7EB9">
            <w:pPr>
              <w:rPr>
                <w:rFonts w:ascii="Arial" w:hAnsi="Arial" w:cs="Arial"/>
                <w:sz w:val="24"/>
                <w:szCs w:val="24"/>
              </w:rPr>
            </w:pPr>
            <w:r>
              <w:rPr>
                <w:rFonts w:ascii="Arial" w:hAnsi="Arial" w:cs="Arial"/>
                <w:sz w:val="24"/>
                <w:szCs w:val="24"/>
              </w:rPr>
              <w:t>As above re place based approach.</w:t>
            </w:r>
          </w:p>
          <w:p w14:paraId="27EA1CBC" w14:textId="5E97DCC7" w:rsidR="00D77019" w:rsidRDefault="00D77019" w:rsidP="00BB13DF">
            <w:pPr>
              <w:rPr>
                <w:rFonts w:ascii="Arial" w:hAnsi="Arial" w:cs="Arial"/>
                <w:sz w:val="24"/>
                <w:szCs w:val="24"/>
              </w:rPr>
            </w:pPr>
            <w:r>
              <w:rPr>
                <w:rFonts w:ascii="Arial" w:hAnsi="Arial" w:cs="Arial"/>
                <w:sz w:val="24"/>
                <w:szCs w:val="24"/>
              </w:rPr>
              <w:t xml:space="preserve">Connect the Bradford and Craven </w:t>
            </w:r>
            <w:r w:rsidR="00BB13DF">
              <w:rPr>
                <w:rFonts w:ascii="Arial" w:hAnsi="Arial" w:cs="Arial"/>
                <w:sz w:val="24"/>
                <w:szCs w:val="24"/>
              </w:rPr>
              <w:t xml:space="preserve">MH strategy with the new NY Carers Strategy when ready. </w:t>
            </w:r>
          </w:p>
        </w:tc>
        <w:tc>
          <w:tcPr>
            <w:tcW w:w="3357" w:type="dxa"/>
          </w:tcPr>
          <w:p w14:paraId="5B5D0D45" w14:textId="77777777" w:rsidR="00614F0B" w:rsidRDefault="00614F0B" w:rsidP="00CF7EB9">
            <w:pPr>
              <w:rPr>
                <w:rFonts w:ascii="Arial" w:hAnsi="Arial" w:cs="Arial"/>
                <w:sz w:val="24"/>
                <w:szCs w:val="24"/>
              </w:rPr>
            </w:pPr>
          </w:p>
        </w:tc>
      </w:tr>
      <w:tr w:rsidR="00D77019" w14:paraId="34F711AC" w14:textId="77777777" w:rsidTr="00CF7EB9">
        <w:tc>
          <w:tcPr>
            <w:tcW w:w="2658" w:type="dxa"/>
          </w:tcPr>
          <w:p w14:paraId="07CE3F27"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Access to specialist services</w:t>
            </w:r>
          </w:p>
        </w:tc>
        <w:tc>
          <w:tcPr>
            <w:tcW w:w="4622" w:type="dxa"/>
          </w:tcPr>
          <w:p w14:paraId="0E596A87" w14:textId="77777777" w:rsidR="00614F0B" w:rsidRDefault="00614F0B" w:rsidP="00CF7EB9">
            <w:pPr>
              <w:rPr>
                <w:rFonts w:ascii="Arial" w:hAnsi="Arial" w:cs="Arial"/>
                <w:sz w:val="24"/>
                <w:szCs w:val="24"/>
              </w:rPr>
            </w:pPr>
          </w:p>
        </w:tc>
        <w:tc>
          <w:tcPr>
            <w:tcW w:w="3311" w:type="dxa"/>
          </w:tcPr>
          <w:p w14:paraId="175868BB" w14:textId="515F6C6A"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35B67D70" w14:textId="77777777" w:rsidR="00614F0B" w:rsidRDefault="00614F0B" w:rsidP="00CF7EB9">
            <w:pPr>
              <w:rPr>
                <w:rFonts w:ascii="Arial" w:hAnsi="Arial" w:cs="Arial"/>
                <w:sz w:val="24"/>
                <w:szCs w:val="24"/>
              </w:rPr>
            </w:pPr>
          </w:p>
        </w:tc>
      </w:tr>
      <w:tr w:rsidR="00D77019" w14:paraId="200C3351" w14:textId="77777777" w:rsidTr="00CF7EB9">
        <w:tc>
          <w:tcPr>
            <w:tcW w:w="2658" w:type="dxa"/>
          </w:tcPr>
          <w:p w14:paraId="056DC11D"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 xml:space="preserve">Accommodation </w:t>
            </w:r>
          </w:p>
        </w:tc>
        <w:tc>
          <w:tcPr>
            <w:tcW w:w="4622" w:type="dxa"/>
          </w:tcPr>
          <w:p w14:paraId="5E962FE7" w14:textId="77777777" w:rsidR="00614F0B" w:rsidRDefault="00614F0B" w:rsidP="00CF7EB9">
            <w:pPr>
              <w:rPr>
                <w:rFonts w:ascii="Arial" w:hAnsi="Arial" w:cs="Arial"/>
                <w:sz w:val="24"/>
                <w:szCs w:val="24"/>
              </w:rPr>
            </w:pPr>
          </w:p>
        </w:tc>
        <w:tc>
          <w:tcPr>
            <w:tcW w:w="3311" w:type="dxa"/>
          </w:tcPr>
          <w:p w14:paraId="42B89DDD" w14:textId="54CEFC64"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3F8D052C" w14:textId="77777777" w:rsidR="00614F0B" w:rsidRDefault="00614F0B" w:rsidP="00CF7EB9">
            <w:pPr>
              <w:rPr>
                <w:rFonts w:ascii="Arial" w:hAnsi="Arial" w:cs="Arial"/>
                <w:sz w:val="24"/>
                <w:szCs w:val="24"/>
              </w:rPr>
            </w:pPr>
          </w:p>
        </w:tc>
      </w:tr>
      <w:tr w:rsidR="00D77019" w14:paraId="7D82ACB5" w14:textId="77777777" w:rsidTr="00CF7EB9">
        <w:tc>
          <w:tcPr>
            <w:tcW w:w="2658" w:type="dxa"/>
          </w:tcPr>
          <w:p w14:paraId="0F196519"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Physical Health</w:t>
            </w:r>
          </w:p>
        </w:tc>
        <w:tc>
          <w:tcPr>
            <w:tcW w:w="4622" w:type="dxa"/>
          </w:tcPr>
          <w:p w14:paraId="5C482C2C" w14:textId="77777777" w:rsidR="00614F0B" w:rsidRDefault="00614F0B" w:rsidP="00CF7EB9">
            <w:pPr>
              <w:rPr>
                <w:rFonts w:ascii="Arial" w:hAnsi="Arial" w:cs="Arial"/>
                <w:sz w:val="24"/>
                <w:szCs w:val="24"/>
              </w:rPr>
            </w:pPr>
          </w:p>
        </w:tc>
        <w:tc>
          <w:tcPr>
            <w:tcW w:w="3311" w:type="dxa"/>
          </w:tcPr>
          <w:p w14:paraId="57D387BF" w14:textId="23B57906"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690B9C93" w14:textId="77777777" w:rsidR="00614F0B" w:rsidRDefault="00614F0B" w:rsidP="00CF7EB9">
            <w:pPr>
              <w:rPr>
                <w:rFonts w:ascii="Arial" w:hAnsi="Arial" w:cs="Arial"/>
                <w:sz w:val="24"/>
                <w:szCs w:val="24"/>
              </w:rPr>
            </w:pPr>
          </w:p>
        </w:tc>
      </w:tr>
      <w:tr w:rsidR="00D77019" w14:paraId="7B74A483" w14:textId="77777777" w:rsidTr="00CF7EB9">
        <w:tc>
          <w:tcPr>
            <w:tcW w:w="2658" w:type="dxa"/>
          </w:tcPr>
          <w:p w14:paraId="19289EE2"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Lack of support</w:t>
            </w:r>
          </w:p>
        </w:tc>
        <w:tc>
          <w:tcPr>
            <w:tcW w:w="4622" w:type="dxa"/>
          </w:tcPr>
          <w:p w14:paraId="4663F2C8" w14:textId="77777777" w:rsidR="00614F0B" w:rsidRDefault="00614F0B" w:rsidP="00CF7EB9">
            <w:pPr>
              <w:rPr>
                <w:rFonts w:ascii="Arial" w:hAnsi="Arial" w:cs="Arial"/>
                <w:sz w:val="24"/>
                <w:szCs w:val="24"/>
              </w:rPr>
            </w:pPr>
          </w:p>
        </w:tc>
        <w:tc>
          <w:tcPr>
            <w:tcW w:w="3311" w:type="dxa"/>
          </w:tcPr>
          <w:p w14:paraId="0365C2B8" w14:textId="03F095DA"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71EBBB12" w14:textId="77777777" w:rsidR="00614F0B" w:rsidRDefault="00614F0B" w:rsidP="00CF7EB9">
            <w:pPr>
              <w:rPr>
                <w:rFonts w:ascii="Arial" w:hAnsi="Arial" w:cs="Arial"/>
                <w:sz w:val="24"/>
                <w:szCs w:val="24"/>
              </w:rPr>
            </w:pPr>
          </w:p>
        </w:tc>
      </w:tr>
      <w:tr w:rsidR="00D77019" w14:paraId="3DF7D0E2" w14:textId="77777777" w:rsidTr="00CF7EB9">
        <w:tc>
          <w:tcPr>
            <w:tcW w:w="2658" w:type="dxa"/>
          </w:tcPr>
          <w:p w14:paraId="44D822E9"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Community</w:t>
            </w:r>
          </w:p>
        </w:tc>
        <w:tc>
          <w:tcPr>
            <w:tcW w:w="4622" w:type="dxa"/>
          </w:tcPr>
          <w:p w14:paraId="32C01F16" w14:textId="77777777" w:rsidR="00614F0B" w:rsidRPr="007F1430"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Strengthening local grassroots groups e.g. grassroots, faith, sport, village halls, parish councils and WI etc.</w:t>
            </w:r>
          </w:p>
          <w:p w14:paraId="0F754BB0" w14:textId="77777777" w:rsidR="00614F0B" w:rsidRDefault="00614F0B" w:rsidP="00CF7EB9">
            <w:pPr>
              <w:rPr>
                <w:rFonts w:ascii="Arial" w:hAnsi="Arial" w:cs="Arial"/>
                <w:sz w:val="24"/>
                <w:szCs w:val="24"/>
              </w:rPr>
            </w:pPr>
            <w:r>
              <w:rPr>
                <w:rFonts w:ascii="Arial" w:hAnsi="Arial" w:cs="Arial"/>
                <w:sz w:val="24"/>
                <w:szCs w:val="24"/>
              </w:rPr>
              <w:t>-</w:t>
            </w:r>
            <w:r w:rsidRPr="007F1430">
              <w:rPr>
                <w:rFonts w:ascii="Arial" w:hAnsi="Arial" w:cs="Arial"/>
                <w:sz w:val="24"/>
                <w:szCs w:val="24"/>
              </w:rPr>
              <w:t>Helping to break down barriers by building relationships and enabling people to listen, hear and understand other views which are different to their own as part of a strengths based / solution focussed approach.</w:t>
            </w:r>
            <w:r>
              <w:rPr>
                <w:rFonts w:ascii="Arial" w:hAnsi="Arial" w:cs="Arial"/>
              </w:rPr>
              <w:t xml:space="preserve"> </w:t>
            </w:r>
          </w:p>
        </w:tc>
        <w:tc>
          <w:tcPr>
            <w:tcW w:w="3311" w:type="dxa"/>
          </w:tcPr>
          <w:p w14:paraId="21E5575C" w14:textId="3FB1884A" w:rsidR="00614F0B" w:rsidRDefault="002A0596" w:rsidP="00CF7EB9">
            <w:pPr>
              <w:rPr>
                <w:rFonts w:ascii="Arial" w:hAnsi="Arial" w:cs="Arial"/>
                <w:sz w:val="24"/>
                <w:szCs w:val="24"/>
              </w:rPr>
            </w:pPr>
            <w:r>
              <w:rPr>
                <w:rFonts w:ascii="Arial" w:hAnsi="Arial" w:cs="Arial"/>
                <w:sz w:val="24"/>
                <w:szCs w:val="24"/>
              </w:rPr>
              <w:t>As above re place based approach.</w:t>
            </w:r>
          </w:p>
        </w:tc>
        <w:tc>
          <w:tcPr>
            <w:tcW w:w="3357" w:type="dxa"/>
          </w:tcPr>
          <w:p w14:paraId="765535A4" w14:textId="77777777" w:rsidR="00614F0B" w:rsidRDefault="00614F0B" w:rsidP="00CF7EB9">
            <w:pPr>
              <w:rPr>
                <w:rFonts w:ascii="Arial" w:hAnsi="Arial" w:cs="Arial"/>
                <w:sz w:val="24"/>
                <w:szCs w:val="24"/>
              </w:rPr>
            </w:pPr>
          </w:p>
        </w:tc>
      </w:tr>
      <w:tr w:rsidR="00D77019" w14:paraId="75DA1264" w14:textId="77777777" w:rsidTr="00CF7EB9">
        <w:tc>
          <w:tcPr>
            <w:tcW w:w="2658" w:type="dxa"/>
          </w:tcPr>
          <w:p w14:paraId="67155520"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Local intelligence</w:t>
            </w:r>
          </w:p>
        </w:tc>
        <w:tc>
          <w:tcPr>
            <w:tcW w:w="4622" w:type="dxa"/>
          </w:tcPr>
          <w:p w14:paraId="386FA376" w14:textId="77777777" w:rsidR="00614F0B" w:rsidRDefault="00614F0B" w:rsidP="00CF7EB9">
            <w:pPr>
              <w:rPr>
                <w:rFonts w:ascii="Arial" w:hAnsi="Arial" w:cs="Arial"/>
                <w:sz w:val="24"/>
                <w:szCs w:val="24"/>
              </w:rPr>
            </w:pPr>
          </w:p>
        </w:tc>
        <w:tc>
          <w:tcPr>
            <w:tcW w:w="3311" w:type="dxa"/>
          </w:tcPr>
          <w:p w14:paraId="2DDEC2DB" w14:textId="1CA9A9C1" w:rsidR="00614F0B" w:rsidRDefault="00D77019" w:rsidP="00CF7EB9">
            <w:pPr>
              <w:rPr>
                <w:rFonts w:ascii="Arial" w:hAnsi="Arial" w:cs="Arial"/>
                <w:sz w:val="24"/>
                <w:szCs w:val="24"/>
              </w:rPr>
            </w:pPr>
            <w:r>
              <w:rPr>
                <w:rFonts w:ascii="Arial" w:hAnsi="Arial" w:cs="Arial"/>
                <w:sz w:val="24"/>
                <w:szCs w:val="24"/>
              </w:rPr>
              <w:t>As above re place based approach.</w:t>
            </w:r>
          </w:p>
        </w:tc>
        <w:tc>
          <w:tcPr>
            <w:tcW w:w="3357" w:type="dxa"/>
          </w:tcPr>
          <w:p w14:paraId="55E60EFE" w14:textId="77777777" w:rsidR="00614F0B" w:rsidRDefault="00614F0B" w:rsidP="00CF7EB9">
            <w:pPr>
              <w:rPr>
                <w:rFonts w:ascii="Arial" w:hAnsi="Arial" w:cs="Arial"/>
                <w:sz w:val="24"/>
                <w:szCs w:val="24"/>
              </w:rPr>
            </w:pPr>
          </w:p>
        </w:tc>
      </w:tr>
      <w:tr w:rsidR="00D77019" w14:paraId="1A1879D6" w14:textId="77777777" w:rsidTr="00CF7EB9">
        <w:tc>
          <w:tcPr>
            <w:tcW w:w="2658" w:type="dxa"/>
          </w:tcPr>
          <w:p w14:paraId="4A008AA7"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Technology</w:t>
            </w:r>
          </w:p>
        </w:tc>
        <w:tc>
          <w:tcPr>
            <w:tcW w:w="4622" w:type="dxa"/>
          </w:tcPr>
          <w:p w14:paraId="11D3FA1E" w14:textId="77777777" w:rsidR="00614F0B" w:rsidRDefault="00614F0B" w:rsidP="00CF7EB9">
            <w:pPr>
              <w:rPr>
                <w:rFonts w:ascii="Arial" w:hAnsi="Arial" w:cs="Arial"/>
                <w:sz w:val="24"/>
                <w:szCs w:val="24"/>
              </w:rPr>
            </w:pPr>
            <w:r>
              <w:rPr>
                <w:rFonts w:ascii="Arial" w:hAnsi="Arial" w:cs="Arial"/>
                <w:sz w:val="24"/>
                <w:szCs w:val="24"/>
              </w:rPr>
              <w:t>-</w:t>
            </w:r>
            <w:r w:rsidRPr="005E4976">
              <w:rPr>
                <w:rFonts w:ascii="Arial" w:hAnsi="Arial" w:cs="Arial"/>
                <w:sz w:val="24"/>
                <w:szCs w:val="24"/>
              </w:rPr>
              <w:t>Airedale digital health hubs which support people in terms of using digital for appointments and things like that, and how we can roll that out further</w:t>
            </w:r>
          </w:p>
          <w:p w14:paraId="0C2F1563" w14:textId="77777777" w:rsidR="00614F0B" w:rsidRPr="005E4976" w:rsidRDefault="00614F0B" w:rsidP="00CF7EB9">
            <w:pPr>
              <w:rPr>
                <w:rFonts w:ascii="Arial" w:hAnsi="Arial" w:cs="Arial"/>
                <w:sz w:val="24"/>
                <w:szCs w:val="24"/>
              </w:rPr>
            </w:pPr>
            <w:r>
              <w:rPr>
                <w:rFonts w:ascii="Arial" w:hAnsi="Arial" w:cs="Arial"/>
                <w:sz w:val="24"/>
                <w:szCs w:val="24"/>
              </w:rPr>
              <w:t>-Make use of existing local mechanisms like that facilitated, led by councils</w:t>
            </w:r>
          </w:p>
          <w:p w14:paraId="05542B32" w14:textId="77777777" w:rsidR="00614F0B" w:rsidRDefault="00614F0B" w:rsidP="00CF7EB9">
            <w:pPr>
              <w:rPr>
                <w:rFonts w:ascii="Arial" w:hAnsi="Arial" w:cs="Arial"/>
                <w:sz w:val="24"/>
                <w:szCs w:val="24"/>
              </w:rPr>
            </w:pPr>
          </w:p>
        </w:tc>
        <w:tc>
          <w:tcPr>
            <w:tcW w:w="3311" w:type="dxa"/>
          </w:tcPr>
          <w:p w14:paraId="0909C16F" w14:textId="55124369" w:rsidR="00614F0B" w:rsidRDefault="00D77019" w:rsidP="00D77019">
            <w:pPr>
              <w:rPr>
                <w:rFonts w:ascii="Arial" w:hAnsi="Arial" w:cs="Arial"/>
                <w:sz w:val="24"/>
                <w:szCs w:val="24"/>
              </w:rPr>
            </w:pPr>
            <w:r>
              <w:rPr>
                <w:rFonts w:ascii="Arial" w:hAnsi="Arial" w:cs="Arial"/>
                <w:sz w:val="24"/>
                <w:szCs w:val="24"/>
              </w:rPr>
              <w:t xml:space="preserve">Project Reboot – repurposing unused kit and getting it to people who need it, with support / training. Craven VCS taking forward. Important for health appointments, information, social. </w:t>
            </w:r>
          </w:p>
        </w:tc>
        <w:tc>
          <w:tcPr>
            <w:tcW w:w="3357" w:type="dxa"/>
          </w:tcPr>
          <w:p w14:paraId="564E6F81" w14:textId="77777777" w:rsidR="00614F0B" w:rsidRDefault="00614F0B" w:rsidP="00CF7EB9">
            <w:pPr>
              <w:rPr>
                <w:rFonts w:ascii="Arial" w:hAnsi="Arial" w:cs="Arial"/>
                <w:sz w:val="24"/>
                <w:szCs w:val="24"/>
              </w:rPr>
            </w:pPr>
          </w:p>
        </w:tc>
      </w:tr>
      <w:tr w:rsidR="00D77019" w14:paraId="2FB5A76A" w14:textId="77777777" w:rsidTr="00CF7EB9">
        <w:tc>
          <w:tcPr>
            <w:tcW w:w="2658" w:type="dxa"/>
          </w:tcPr>
          <w:p w14:paraId="3806D5A4"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Volunteers/Befrienders</w:t>
            </w:r>
          </w:p>
        </w:tc>
        <w:tc>
          <w:tcPr>
            <w:tcW w:w="4622" w:type="dxa"/>
          </w:tcPr>
          <w:p w14:paraId="793ED8AE" w14:textId="77777777" w:rsidR="00614F0B" w:rsidRDefault="00614F0B" w:rsidP="00CF7EB9">
            <w:pPr>
              <w:rPr>
                <w:rFonts w:ascii="Arial" w:hAnsi="Arial" w:cs="Arial"/>
                <w:sz w:val="24"/>
                <w:szCs w:val="24"/>
              </w:rPr>
            </w:pPr>
          </w:p>
        </w:tc>
        <w:tc>
          <w:tcPr>
            <w:tcW w:w="3311" w:type="dxa"/>
          </w:tcPr>
          <w:p w14:paraId="7B0B7ED2" w14:textId="1EB83A84" w:rsidR="00614F0B" w:rsidRDefault="00D77019" w:rsidP="00CF7EB9">
            <w:pPr>
              <w:rPr>
                <w:rFonts w:ascii="Arial" w:hAnsi="Arial" w:cs="Arial"/>
                <w:sz w:val="24"/>
                <w:szCs w:val="24"/>
              </w:rPr>
            </w:pPr>
            <w:r>
              <w:rPr>
                <w:rFonts w:ascii="Arial" w:hAnsi="Arial" w:cs="Arial"/>
                <w:sz w:val="24"/>
                <w:szCs w:val="24"/>
              </w:rPr>
              <w:t>Groups reporting volunteer hesitancy and churn. However, most groups reporting adequate number volunteers.</w:t>
            </w:r>
          </w:p>
        </w:tc>
        <w:tc>
          <w:tcPr>
            <w:tcW w:w="3357" w:type="dxa"/>
          </w:tcPr>
          <w:p w14:paraId="030D48FC" w14:textId="77777777" w:rsidR="00614F0B" w:rsidRDefault="00614F0B" w:rsidP="00CF7EB9">
            <w:pPr>
              <w:rPr>
                <w:rFonts w:ascii="Arial" w:hAnsi="Arial" w:cs="Arial"/>
                <w:sz w:val="24"/>
                <w:szCs w:val="24"/>
              </w:rPr>
            </w:pPr>
          </w:p>
        </w:tc>
      </w:tr>
      <w:tr w:rsidR="00D77019" w14:paraId="269E097B" w14:textId="77777777" w:rsidTr="00CF7EB9">
        <w:tc>
          <w:tcPr>
            <w:tcW w:w="2658" w:type="dxa"/>
          </w:tcPr>
          <w:p w14:paraId="66E46C5E"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Funding</w:t>
            </w:r>
          </w:p>
        </w:tc>
        <w:tc>
          <w:tcPr>
            <w:tcW w:w="4622" w:type="dxa"/>
          </w:tcPr>
          <w:p w14:paraId="641E4157" w14:textId="77777777" w:rsidR="00614F0B" w:rsidRDefault="00614F0B" w:rsidP="00CF7EB9">
            <w:pPr>
              <w:rPr>
                <w:rFonts w:ascii="Arial" w:hAnsi="Arial" w:cs="Arial"/>
                <w:sz w:val="24"/>
                <w:szCs w:val="24"/>
              </w:rPr>
            </w:pPr>
          </w:p>
        </w:tc>
        <w:tc>
          <w:tcPr>
            <w:tcW w:w="3311" w:type="dxa"/>
          </w:tcPr>
          <w:p w14:paraId="04500464" w14:textId="77777777" w:rsidR="00614F0B" w:rsidRDefault="00BB13DF" w:rsidP="00CF7EB9">
            <w:pPr>
              <w:rPr>
                <w:rFonts w:ascii="Arial" w:hAnsi="Arial" w:cs="Arial"/>
                <w:sz w:val="24"/>
                <w:szCs w:val="24"/>
              </w:rPr>
            </w:pPr>
            <w:r>
              <w:rPr>
                <w:rFonts w:ascii="Arial" w:hAnsi="Arial" w:cs="Arial"/>
                <w:sz w:val="24"/>
                <w:szCs w:val="24"/>
              </w:rPr>
              <w:t>Think assets before funding.</w:t>
            </w:r>
          </w:p>
          <w:p w14:paraId="7F2746BF" w14:textId="77777777" w:rsidR="00BB13DF" w:rsidRDefault="00BB13DF" w:rsidP="00CF7EB9">
            <w:pPr>
              <w:rPr>
                <w:rFonts w:ascii="Arial" w:hAnsi="Arial" w:cs="Arial"/>
                <w:sz w:val="24"/>
                <w:szCs w:val="24"/>
              </w:rPr>
            </w:pPr>
            <w:r>
              <w:rPr>
                <w:rFonts w:ascii="Arial" w:hAnsi="Arial" w:cs="Arial"/>
                <w:sz w:val="24"/>
                <w:szCs w:val="24"/>
              </w:rPr>
              <w:t>Think collaboration and partnership across all sectors.</w:t>
            </w:r>
          </w:p>
          <w:p w14:paraId="77BD95B9" w14:textId="636C5386" w:rsidR="00BB13DF" w:rsidRDefault="00BB13DF" w:rsidP="00CF7EB9">
            <w:pPr>
              <w:rPr>
                <w:rFonts w:ascii="Arial" w:hAnsi="Arial" w:cs="Arial"/>
                <w:sz w:val="24"/>
                <w:szCs w:val="24"/>
              </w:rPr>
            </w:pPr>
            <w:r>
              <w:rPr>
                <w:rFonts w:ascii="Arial" w:hAnsi="Arial" w:cs="Arial"/>
                <w:sz w:val="24"/>
                <w:szCs w:val="24"/>
              </w:rPr>
              <w:t>Empower communities to have more direct influence via community networks.</w:t>
            </w:r>
          </w:p>
        </w:tc>
        <w:tc>
          <w:tcPr>
            <w:tcW w:w="3357" w:type="dxa"/>
          </w:tcPr>
          <w:p w14:paraId="3F25C25C" w14:textId="77777777" w:rsidR="00614F0B" w:rsidRDefault="00614F0B" w:rsidP="00CF7EB9">
            <w:pPr>
              <w:rPr>
                <w:rFonts w:ascii="Arial" w:hAnsi="Arial" w:cs="Arial"/>
                <w:sz w:val="24"/>
                <w:szCs w:val="24"/>
              </w:rPr>
            </w:pPr>
          </w:p>
        </w:tc>
      </w:tr>
      <w:tr w:rsidR="00D77019" w14:paraId="4EB0B538" w14:textId="77777777" w:rsidTr="00CF7EB9">
        <w:tc>
          <w:tcPr>
            <w:tcW w:w="2658" w:type="dxa"/>
          </w:tcPr>
          <w:p w14:paraId="17DE8728"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Children and young people</w:t>
            </w:r>
          </w:p>
        </w:tc>
        <w:tc>
          <w:tcPr>
            <w:tcW w:w="4622" w:type="dxa"/>
          </w:tcPr>
          <w:p w14:paraId="4EF3CA58" w14:textId="77777777" w:rsidR="00614F0B" w:rsidRPr="00E46042" w:rsidRDefault="00614F0B" w:rsidP="00CF7EB9">
            <w:pPr>
              <w:rPr>
                <w:rFonts w:ascii="Arial" w:hAnsi="Arial" w:cs="Arial"/>
                <w:sz w:val="24"/>
                <w:szCs w:val="24"/>
              </w:rPr>
            </w:pPr>
            <w:r>
              <w:rPr>
                <w:rFonts w:ascii="Arial" w:hAnsi="Arial" w:cs="Arial"/>
                <w:sz w:val="24"/>
                <w:szCs w:val="24"/>
              </w:rPr>
              <w:t>-</w:t>
            </w:r>
            <w:r w:rsidRPr="00E46042">
              <w:rPr>
                <w:rFonts w:ascii="Arial" w:hAnsi="Arial" w:cs="Arial"/>
                <w:sz w:val="24"/>
                <w:szCs w:val="24"/>
              </w:rPr>
              <w:t>Timely access to support with children, young people out of out of school hours</w:t>
            </w:r>
          </w:p>
          <w:p w14:paraId="79A67060" w14:textId="77777777" w:rsidR="00614F0B" w:rsidRDefault="00614F0B" w:rsidP="00CF7EB9">
            <w:pPr>
              <w:rPr>
                <w:rFonts w:ascii="Arial" w:hAnsi="Arial" w:cs="Arial"/>
                <w:sz w:val="24"/>
                <w:szCs w:val="24"/>
              </w:rPr>
            </w:pPr>
            <w:r>
              <w:rPr>
                <w:rFonts w:ascii="Arial" w:hAnsi="Arial" w:cs="Arial"/>
                <w:sz w:val="24"/>
                <w:szCs w:val="24"/>
              </w:rPr>
              <w:t>-B</w:t>
            </w:r>
            <w:r w:rsidRPr="00197A9A">
              <w:rPr>
                <w:rFonts w:ascii="Arial" w:hAnsi="Arial" w:cs="Arial"/>
                <w:sz w:val="24"/>
                <w:szCs w:val="24"/>
              </w:rPr>
              <w:t>etter informed education would help to address this – empowering young people to help others (young mentors)</w:t>
            </w:r>
          </w:p>
          <w:p w14:paraId="01320DFD" w14:textId="77777777" w:rsidR="00614F0B" w:rsidRPr="00E46042" w:rsidRDefault="00614F0B" w:rsidP="00CF7EB9">
            <w:pPr>
              <w:rPr>
                <w:rFonts w:ascii="Arial" w:hAnsi="Arial" w:cs="Arial"/>
                <w:sz w:val="24"/>
                <w:szCs w:val="24"/>
              </w:rPr>
            </w:pPr>
            <w:r>
              <w:rPr>
                <w:rFonts w:ascii="Arial" w:hAnsi="Arial" w:cs="Arial"/>
                <w:sz w:val="24"/>
                <w:szCs w:val="24"/>
              </w:rPr>
              <w:t xml:space="preserve">-Older people </w:t>
            </w:r>
            <w:r w:rsidRPr="00E46042">
              <w:rPr>
                <w:rFonts w:ascii="Arial" w:hAnsi="Arial" w:cs="Arial"/>
                <w:sz w:val="24"/>
                <w:szCs w:val="24"/>
              </w:rPr>
              <w:t>helping the young and vi</w:t>
            </w:r>
            <w:r>
              <w:rPr>
                <w:rFonts w:ascii="Arial" w:hAnsi="Arial" w:cs="Arial"/>
                <w:sz w:val="24"/>
                <w:szCs w:val="24"/>
              </w:rPr>
              <w:t>ce</w:t>
            </w:r>
            <w:r w:rsidRPr="00E46042">
              <w:rPr>
                <w:rFonts w:ascii="Arial" w:hAnsi="Arial" w:cs="Arial"/>
                <w:sz w:val="24"/>
                <w:szCs w:val="24"/>
              </w:rPr>
              <w:t xml:space="preserve"> versa project would be good</w:t>
            </w:r>
          </w:p>
          <w:p w14:paraId="784F40CE" w14:textId="77777777" w:rsidR="00614F0B" w:rsidRDefault="00614F0B" w:rsidP="00CF7EB9">
            <w:pPr>
              <w:rPr>
                <w:rFonts w:ascii="Arial" w:hAnsi="Arial" w:cs="Arial"/>
                <w:sz w:val="24"/>
                <w:szCs w:val="24"/>
              </w:rPr>
            </w:pPr>
          </w:p>
        </w:tc>
        <w:tc>
          <w:tcPr>
            <w:tcW w:w="3311" w:type="dxa"/>
          </w:tcPr>
          <w:p w14:paraId="13760AE3" w14:textId="3C34959B" w:rsidR="00614F0B" w:rsidRDefault="00706A0F" w:rsidP="00CF7EB9">
            <w:pPr>
              <w:rPr>
                <w:rFonts w:ascii="Arial" w:hAnsi="Arial" w:cs="Arial"/>
                <w:sz w:val="24"/>
                <w:szCs w:val="24"/>
              </w:rPr>
            </w:pPr>
            <w:r w:rsidRPr="00706A0F">
              <w:rPr>
                <w:rFonts w:ascii="Arial" w:hAnsi="Arial" w:cs="Arial"/>
                <w:sz w:val="24"/>
                <w:szCs w:val="24"/>
              </w:rPr>
              <w:t>As above re place based approach.</w:t>
            </w:r>
          </w:p>
        </w:tc>
        <w:tc>
          <w:tcPr>
            <w:tcW w:w="3357" w:type="dxa"/>
          </w:tcPr>
          <w:p w14:paraId="328C62A2" w14:textId="77777777" w:rsidR="00614F0B" w:rsidRDefault="00614F0B" w:rsidP="00CF7EB9">
            <w:pPr>
              <w:rPr>
                <w:rFonts w:ascii="Arial" w:hAnsi="Arial" w:cs="Arial"/>
                <w:sz w:val="24"/>
                <w:szCs w:val="24"/>
              </w:rPr>
            </w:pPr>
          </w:p>
        </w:tc>
      </w:tr>
      <w:tr w:rsidR="00D77019" w14:paraId="3037B2B3" w14:textId="77777777" w:rsidTr="00CF7EB9">
        <w:tc>
          <w:tcPr>
            <w:tcW w:w="2658" w:type="dxa"/>
          </w:tcPr>
          <w:p w14:paraId="6C251369"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Voluntary sector</w:t>
            </w:r>
          </w:p>
        </w:tc>
        <w:tc>
          <w:tcPr>
            <w:tcW w:w="4622" w:type="dxa"/>
          </w:tcPr>
          <w:p w14:paraId="65669CD3" w14:textId="77777777" w:rsidR="00614F0B" w:rsidRDefault="00614F0B" w:rsidP="00CF7EB9">
            <w:pPr>
              <w:rPr>
                <w:rFonts w:ascii="Arial" w:hAnsi="Arial" w:cs="Arial"/>
                <w:sz w:val="24"/>
                <w:szCs w:val="24"/>
              </w:rPr>
            </w:pPr>
          </w:p>
        </w:tc>
        <w:tc>
          <w:tcPr>
            <w:tcW w:w="3311" w:type="dxa"/>
          </w:tcPr>
          <w:p w14:paraId="2C9B4A42" w14:textId="3DE9AFBB" w:rsidR="00614F0B" w:rsidRDefault="00706A0F" w:rsidP="00CF7EB9">
            <w:pPr>
              <w:rPr>
                <w:rFonts w:ascii="Arial" w:hAnsi="Arial" w:cs="Arial"/>
                <w:sz w:val="24"/>
                <w:szCs w:val="24"/>
              </w:rPr>
            </w:pPr>
            <w:r>
              <w:rPr>
                <w:rFonts w:ascii="Arial" w:hAnsi="Arial" w:cs="Arial"/>
                <w:sz w:val="24"/>
                <w:szCs w:val="24"/>
              </w:rPr>
              <w:t>VCS needs longer term funding – the 1%</w:t>
            </w:r>
          </w:p>
        </w:tc>
        <w:tc>
          <w:tcPr>
            <w:tcW w:w="3357" w:type="dxa"/>
          </w:tcPr>
          <w:p w14:paraId="5C7C8643" w14:textId="77777777" w:rsidR="00614F0B" w:rsidRDefault="00614F0B" w:rsidP="00CF7EB9">
            <w:pPr>
              <w:rPr>
                <w:rFonts w:ascii="Arial" w:hAnsi="Arial" w:cs="Arial"/>
                <w:sz w:val="24"/>
                <w:szCs w:val="24"/>
              </w:rPr>
            </w:pPr>
          </w:p>
        </w:tc>
      </w:tr>
      <w:tr w:rsidR="00D77019" w14:paraId="4B1C51A4" w14:textId="77777777" w:rsidTr="00CF7EB9">
        <w:tc>
          <w:tcPr>
            <w:tcW w:w="2658" w:type="dxa"/>
          </w:tcPr>
          <w:p w14:paraId="63CF4841"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Older People</w:t>
            </w:r>
          </w:p>
        </w:tc>
        <w:tc>
          <w:tcPr>
            <w:tcW w:w="4622" w:type="dxa"/>
          </w:tcPr>
          <w:p w14:paraId="2213CD8A" w14:textId="77777777" w:rsidR="00614F0B" w:rsidRPr="00E46042" w:rsidRDefault="00614F0B" w:rsidP="00CF7EB9">
            <w:pPr>
              <w:rPr>
                <w:rFonts w:ascii="Arial" w:hAnsi="Arial" w:cs="Arial"/>
                <w:sz w:val="24"/>
                <w:szCs w:val="24"/>
              </w:rPr>
            </w:pPr>
            <w:r>
              <w:rPr>
                <w:rFonts w:ascii="Arial" w:hAnsi="Arial" w:cs="Arial"/>
                <w:sz w:val="24"/>
                <w:szCs w:val="24"/>
              </w:rPr>
              <w:t>-</w:t>
            </w:r>
            <w:r w:rsidRPr="00E46042">
              <w:rPr>
                <w:rFonts w:ascii="Arial" w:hAnsi="Arial" w:cs="Arial"/>
                <w:sz w:val="24"/>
                <w:szCs w:val="24"/>
              </w:rPr>
              <w:t>Elderly helping the young and vi</w:t>
            </w:r>
            <w:r>
              <w:rPr>
                <w:rFonts w:ascii="Arial" w:hAnsi="Arial" w:cs="Arial"/>
                <w:sz w:val="24"/>
                <w:szCs w:val="24"/>
              </w:rPr>
              <w:t>ce</w:t>
            </w:r>
            <w:r w:rsidRPr="00E46042">
              <w:rPr>
                <w:rFonts w:ascii="Arial" w:hAnsi="Arial" w:cs="Arial"/>
                <w:sz w:val="24"/>
                <w:szCs w:val="24"/>
              </w:rPr>
              <w:t xml:space="preserve"> versa project would be good</w:t>
            </w:r>
          </w:p>
          <w:p w14:paraId="6CC0FE7F" w14:textId="77777777" w:rsidR="00614F0B" w:rsidRDefault="00614F0B" w:rsidP="00CF7EB9">
            <w:pPr>
              <w:rPr>
                <w:rFonts w:ascii="Arial" w:hAnsi="Arial" w:cs="Arial"/>
                <w:sz w:val="24"/>
                <w:szCs w:val="24"/>
              </w:rPr>
            </w:pPr>
            <w:r>
              <w:rPr>
                <w:rFonts w:ascii="Arial" w:hAnsi="Arial" w:cs="Arial"/>
                <w:sz w:val="24"/>
                <w:szCs w:val="24"/>
              </w:rPr>
              <w:t>-L</w:t>
            </w:r>
            <w:r w:rsidRPr="00462C34">
              <w:rPr>
                <w:rFonts w:ascii="Arial" w:hAnsi="Arial" w:cs="Arial"/>
                <w:sz w:val="24"/>
                <w:szCs w:val="24"/>
              </w:rPr>
              <w:t xml:space="preserve">ots of people </w:t>
            </w:r>
            <w:r>
              <w:rPr>
                <w:rFonts w:ascii="Arial" w:hAnsi="Arial" w:cs="Arial"/>
                <w:sz w:val="24"/>
                <w:szCs w:val="24"/>
              </w:rPr>
              <w:t xml:space="preserve">living </w:t>
            </w:r>
            <w:r w:rsidRPr="00462C34">
              <w:rPr>
                <w:rFonts w:ascii="Arial" w:hAnsi="Arial" w:cs="Arial"/>
                <w:sz w:val="24"/>
                <w:szCs w:val="24"/>
              </w:rPr>
              <w:t>with dementia</w:t>
            </w:r>
            <w:r>
              <w:rPr>
                <w:rFonts w:ascii="Arial" w:hAnsi="Arial" w:cs="Arial"/>
                <w:sz w:val="24"/>
                <w:szCs w:val="24"/>
              </w:rPr>
              <w:t xml:space="preserve">; take </w:t>
            </w:r>
            <w:r w:rsidRPr="00462C34">
              <w:rPr>
                <w:rFonts w:ascii="Arial" w:hAnsi="Arial" w:cs="Arial"/>
                <w:sz w:val="24"/>
                <w:szCs w:val="24"/>
              </w:rPr>
              <w:t xml:space="preserve"> services to them rather than them coming to </w:t>
            </w:r>
            <w:r>
              <w:rPr>
                <w:rFonts w:ascii="Arial" w:hAnsi="Arial" w:cs="Arial"/>
                <w:sz w:val="24"/>
                <w:szCs w:val="24"/>
              </w:rPr>
              <w:t xml:space="preserve">us; </w:t>
            </w:r>
            <w:r w:rsidRPr="00462C34">
              <w:rPr>
                <w:rFonts w:ascii="Arial" w:hAnsi="Arial" w:cs="Arial"/>
                <w:sz w:val="24"/>
                <w:szCs w:val="24"/>
              </w:rPr>
              <w:t xml:space="preserve">link between the aging well programming </w:t>
            </w:r>
            <w:r>
              <w:rPr>
                <w:rFonts w:ascii="Arial" w:hAnsi="Arial" w:cs="Arial"/>
                <w:sz w:val="24"/>
                <w:szCs w:val="24"/>
              </w:rPr>
              <w:t xml:space="preserve">as a system </w:t>
            </w:r>
            <w:r w:rsidRPr="00462C34">
              <w:rPr>
                <w:rFonts w:ascii="Arial" w:hAnsi="Arial" w:cs="Arial"/>
                <w:sz w:val="24"/>
                <w:szCs w:val="24"/>
              </w:rPr>
              <w:t>util</w:t>
            </w:r>
            <w:r>
              <w:rPr>
                <w:rFonts w:ascii="Arial" w:hAnsi="Arial" w:cs="Arial"/>
                <w:sz w:val="24"/>
                <w:szCs w:val="24"/>
              </w:rPr>
              <w:t xml:space="preserve">ise the </w:t>
            </w:r>
            <w:r w:rsidRPr="00462C34">
              <w:rPr>
                <w:rFonts w:ascii="Arial" w:hAnsi="Arial" w:cs="Arial"/>
                <w:sz w:val="24"/>
                <w:szCs w:val="24"/>
              </w:rPr>
              <w:t>funding and the support available and join up with things across the system</w:t>
            </w:r>
          </w:p>
        </w:tc>
        <w:tc>
          <w:tcPr>
            <w:tcW w:w="3311" w:type="dxa"/>
          </w:tcPr>
          <w:p w14:paraId="42F04666" w14:textId="69BDF7C8" w:rsidR="00614F0B" w:rsidRDefault="00706A0F" w:rsidP="00CF7EB9">
            <w:pPr>
              <w:rPr>
                <w:rFonts w:ascii="Arial" w:hAnsi="Arial" w:cs="Arial"/>
                <w:sz w:val="24"/>
                <w:szCs w:val="24"/>
              </w:rPr>
            </w:pPr>
            <w:r w:rsidRPr="00706A0F">
              <w:rPr>
                <w:rFonts w:ascii="Arial" w:hAnsi="Arial" w:cs="Arial"/>
                <w:sz w:val="24"/>
                <w:szCs w:val="24"/>
              </w:rPr>
              <w:t>As above re place based approach.</w:t>
            </w:r>
          </w:p>
        </w:tc>
        <w:tc>
          <w:tcPr>
            <w:tcW w:w="3357" w:type="dxa"/>
          </w:tcPr>
          <w:p w14:paraId="16C97F10" w14:textId="77777777" w:rsidR="00614F0B" w:rsidRDefault="00614F0B" w:rsidP="00CF7EB9">
            <w:pPr>
              <w:rPr>
                <w:rFonts w:ascii="Arial" w:hAnsi="Arial" w:cs="Arial"/>
                <w:sz w:val="24"/>
                <w:szCs w:val="24"/>
              </w:rPr>
            </w:pPr>
          </w:p>
        </w:tc>
      </w:tr>
      <w:tr w:rsidR="00D77019" w14:paraId="00EA99DA" w14:textId="77777777" w:rsidTr="00CF7EB9">
        <w:tc>
          <w:tcPr>
            <w:tcW w:w="2658" w:type="dxa"/>
          </w:tcPr>
          <w:p w14:paraId="1874EFB3" w14:textId="77777777" w:rsidR="00614F0B" w:rsidRPr="007853DB" w:rsidRDefault="00614F0B" w:rsidP="00CF7EB9">
            <w:pPr>
              <w:rPr>
                <w:rFonts w:ascii="Arial" w:hAnsi="Arial" w:cs="Arial"/>
                <w:b/>
                <w:color w:val="FF0000"/>
                <w:sz w:val="24"/>
                <w:szCs w:val="24"/>
              </w:rPr>
            </w:pPr>
            <w:r w:rsidRPr="007853DB">
              <w:rPr>
                <w:rFonts w:ascii="Arial" w:hAnsi="Arial" w:cs="Arial"/>
                <w:b/>
                <w:color w:val="FF0000"/>
                <w:sz w:val="24"/>
                <w:szCs w:val="24"/>
              </w:rPr>
              <w:t>Bureaucracy</w:t>
            </w:r>
          </w:p>
        </w:tc>
        <w:tc>
          <w:tcPr>
            <w:tcW w:w="4622" w:type="dxa"/>
          </w:tcPr>
          <w:p w14:paraId="591C67D0" w14:textId="77777777" w:rsidR="00614F0B" w:rsidRDefault="00614F0B" w:rsidP="00CF7EB9">
            <w:pPr>
              <w:rPr>
                <w:rFonts w:ascii="Arial" w:hAnsi="Arial" w:cs="Arial"/>
                <w:sz w:val="24"/>
                <w:szCs w:val="24"/>
              </w:rPr>
            </w:pPr>
          </w:p>
        </w:tc>
        <w:tc>
          <w:tcPr>
            <w:tcW w:w="3311" w:type="dxa"/>
          </w:tcPr>
          <w:p w14:paraId="31C782D6" w14:textId="77777777" w:rsidR="00614F0B" w:rsidRDefault="00614F0B" w:rsidP="00CF7EB9">
            <w:pPr>
              <w:rPr>
                <w:rFonts w:ascii="Arial" w:hAnsi="Arial" w:cs="Arial"/>
                <w:sz w:val="24"/>
                <w:szCs w:val="24"/>
              </w:rPr>
            </w:pPr>
          </w:p>
        </w:tc>
        <w:tc>
          <w:tcPr>
            <w:tcW w:w="3357" w:type="dxa"/>
          </w:tcPr>
          <w:p w14:paraId="4DF31146" w14:textId="77777777" w:rsidR="00614F0B" w:rsidRDefault="00614F0B" w:rsidP="00CF7EB9">
            <w:pPr>
              <w:rPr>
                <w:rFonts w:ascii="Arial" w:hAnsi="Arial" w:cs="Arial"/>
                <w:sz w:val="24"/>
                <w:szCs w:val="24"/>
              </w:rPr>
            </w:pPr>
          </w:p>
        </w:tc>
      </w:tr>
    </w:tbl>
    <w:p w14:paraId="725D79D5" w14:textId="77777777" w:rsidR="000C2AF0" w:rsidRDefault="000C2AF0" w:rsidP="00614F0B"/>
    <w:sectPr w:rsidR="000C2AF0" w:rsidSect="00614F0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F0B"/>
    <w:rsid w:val="000C2AF0"/>
    <w:rsid w:val="000C761F"/>
    <w:rsid w:val="002A0596"/>
    <w:rsid w:val="002C4CF2"/>
    <w:rsid w:val="00397CC0"/>
    <w:rsid w:val="005A06FB"/>
    <w:rsid w:val="00614F0B"/>
    <w:rsid w:val="007021AC"/>
    <w:rsid w:val="00706A0F"/>
    <w:rsid w:val="00741968"/>
    <w:rsid w:val="0077256A"/>
    <w:rsid w:val="007853DB"/>
    <w:rsid w:val="00A54CF0"/>
    <w:rsid w:val="00BB13DF"/>
    <w:rsid w:val="00D77019"/>
    <w:rsid w:val="00E5648A"/>
    <w:rsid w:val="00EF1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7A62"/>
  <w15:chartTrackingRefBased/>
  <w15:docId w15:val="{5E26C3B7-BE94-4059-A708-C4340C765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F0B"/>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614F0B"/>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614F0B"/>
    <w:pPr>
      <w:spacing w:after="0" w:line="240" w:lineRule="auto"/>
    </w:pPr>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1776</Words>
  <Characters>10124</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Rouse Samantha</dc:creator>
  <cp:keywords/>
  <dc:description/>
  <cp:lastModifiedBy>Afsar Tabia</cp:lastModifiedBy>
  <cp:revision>2</cp:revision>
  <dcterms:created xsi:type="dcterms:W3CDTF">2021-11-11T12:28:00Z</dcterms:created>
  <dcterms:modified xsi:type="dcterms:W3CDTF">2021-11-11T12:28:00Z</dcterms:modified>
</cp:coreProperties>
</file>