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4BD" w:rsidRDefault="003764BD" w:rsidP="003764BD"/>
    <w:p w:rsidR="003764BD" w:rsidRDefault="003764BD" w:rsidP="003764BD">
      <w:r>
        <w:t>Craven Communities Together Partnership Group – 15 September 2021</w:t>
      </w:r>
    </w:p>
    <w:p w:rsidR="003764BD" w:rsidRDefault="003764BD" w:rsidP="003764BD">
      <w:r>
        <w:t xml:space="preserve">These are the links from the </w:t>
      </w:r>
      <w:proofErr w:type="spellStart"/>
      <w:r>
        <w:t>chatbox</w:t>
      </w:r>
      <w:proofErr w:type="spellEnd"/>
      <w:r>
        <w:t xml:space="preserve"> for your info.</w:t>
      </w:r>
    </w:p>
    <w:p w:rsidR="00412621" w:rsidRDefault="003764BD" w:rsidP="003764BD">
      <w:hyperlink r:id="rId5" w:history="1">
        <w:r w:rsidRPr="003764BD">
          <w:rPr>
            <w:rStyle w:val="Hyperlink"/>
          </w:rPr>
          <w:t>https://assets.publishing.service.gov.uk/</w:t>
        </w:r>
        <w:r w:rsidRPr="003764BD">
          <w:rPr>
            <w:rStyle w:val="Hyperlink"/>
          </w:rPr>
          <w:t>government/uploads/system/uploads/attachment_data/file/1017404/COVID-19-response-autumn-and-winter-plan-2021.pdf</w:t>
        </w:r>
      </w:hyperlink>
    </w:p>
    <w:p w:rsidR="003764BD" w:rsidRDefault="003764BD" w:rsidP="003764BD">
      <w:hyperlink r:id="rId6" w:history="1">
        <w:r w:rsidRPr="003764BD">
          <w:rPr>
            <w:rStyle w:val="Hyperlink"/>
          </w:rPr>
          <w:t>https://www.yhphnetwork.co.uk/links-and-resources/workforce-development-health-protection-and-covid-19/webinars-responding-to-vaccine-hesitancybuildin</w:t>
        </w:r>
        <w:r w:rsidRPr="003764BD">
          <w:rPr>
            <w:rStyle w:val="Hyperlink"/>
          </w:rPr>
          <w:t>g-vaccine-confidence/</w:t>
        </w:r>
      </w:hyperlink>
    </w:p>
    <w:p w:rsidR="003764BD" w:rsidRDefault="003764BD" w:rsidP="003764BD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1F497D"/>
          <w:sz w:val="22"/>
          <w:szCs w:val="22"/>
        </w:rPr>
      </w:pPr>
    </w:p>
    <w:p w:rsidR="003764BD" w:rsidRDefault="003764BD" w:rsidP="003764BD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1F497D"/>
          <w:sz w:val="22"/>
          <w:szCs w:val="22"/>
        </w:rPr>
        <w:t>Staff Support Telephone Line: 0808 1963833 (8-8, 7 days a week) Freephone.</w:t>
      </w:r>
    </w:p>
    <w:p w:rsidR="003764BD" w:rsidRDefault="003764BD" w:rsidP="003764BD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1F497D"/>
          <w:sz w:val="22"/>
          <w:szCs w:val="22"/>
        </w:rPr>
        <w:t>Website: </w:t>
      </w:r>
      <w:hyperlink r:id="rId7" w:tgtFrame="_blank" w:tooltip="https://workforce.wyhpartnership.co.uk/" w:history="1">
        <w:r>
          <w:rPr>
            <w:rStyle w:val="Hyperlink"/>
            <w:rFonts w:ascii="Segoe UI" w:hAnsi="Segoe UI" w:cs="Segoe UI"/>
            <w:color w:val="6264A7"/>
            <w:sz w:val="22"/>
            <w:szCs w:val="22"/>
            <w:u w:val="none"/>
          </w:rPr>
          <w:t>https://</w:t>
        </w:r>
      </w:hyperlink>
      <w:hyperlink r:id="rId8" w:tgtFrame="_blank" w:tooltip="https://workforce.wyhpartnership.co.uk/" w:history="1">
        <w:r>
          <w:rPr>
            <w:rStyle w:val="Hyperlink"/>
            <w:rFonts w:ascii="Segoe UI" w:hAnsi="Segoe UI" w:cs="Segoe UI"/>
            <w:color w:val="6264A7"/>
            <w:sz w:val="22"/>
            <w:szCs w:val="22"/>
            <w:u w:val="none"/>
          </w:rPr>
          <w:t>workforce.wyhpartnership.co.uk</w:t>
        </w:r>
      </w:hyperlink>
    </w:p>
    <w:p w:rsidR="003764BD" w:rsidRDefault="003764BD" w:rsidP="003764BD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1F497D"/>
          <w:sz w:val="22"/>
          <w:szCs w:val="22"/>
        </w:rPr>
        <w:t>General enquiries: </w:t>
      </w:r>
      <w:hyperlink r:id="rId9" w:tgtFrame="_blank" w:tooltip="mailto:bdcccg.wyh.mentalwellbeinghub@nhs.net" w:history="1">
        <w:r>
          <w:rPr>
            <w:rStyle w:val="Hyperlink"/>
            <w:rFonts w:ascii="Segoe UI" w:hAnsi="Segoe UI" w:cs="Segoe UI"/>
            <w:color w:val="6264A7"/>
            <w:sz w:val="22"/>
            <w:szCs w:val="22"/>
            <w:u w:val="none"/>
          </w:rPr>
          <w:t>bdcccg.wyh.mentalwellbeinghub@nhs.net</w:t>
        </w:r>
      </w:hyperlink>
    </w:p>
    <w:p w:rsidR="003764BD" w:rsidRDefault="003764BD" w:rsidP="003764BD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hyperlink r:id="rId10" w:tgtFrame="_blank" w:tooltip="https://vimeo.com/556212187/d114a846fd" w:history="1">
        <w:r>
          <w:rPr>
            <w:rStyle w:val="Hyperlink"/>
            <w:rFonts w:ascii="Segoe UI" w:hAnsi="Segoe UI" w:cs="Segoe UI"/>
            <w:color w:val="6264A7"/>
            <w:sz w:val="22"/>
            <w:szCs w:val="22"/>
            <w:u w:val="none"/>
          </w:rPr>
          <w:t>Watc</w:t>
        </w:r>
        <w:r>
          <w:rPr>
            <w:rStyle w:val="Hyperlink"/>
            <w:rFonts w:ascii="Segoe UI" w:hAnsi="Segoe UI" w:cs="Segoe UI"/>
            <w:color w:val="6264A7"/>
            <w:sz w:val="22"/>
            <w:szCs w:val="22"/>
            <w:u w:val="none"/>
          </w:rPr>
          <w:t>h this</w:t>
        </w:r>
      </w:hyperlink>
      <w:r>
        <w:rPr>
          <w:rFonts w:ascii="Segoe UI" w:hAnsi="Segoe UI" w:cs="Segoe UI"/>
          <w:color w:val="1F497D"/>
          <w:sz w:val="22"/>
          <w:szCs w:val="22"/>
        </w:rPr>
        <w:t> video for more details</w:t>
      </w:r>
    </w:p>
    <w:p w:rsidR="003764BD" w:rsidRPr="003764BD" w:rsidRDefault="003764BD" w:rsidP="003764BD">
      <w:bookmarkStart w:id="0" w:name="_GoBack"/>
      <w:bookmarkEnd w:id="0"/>
    </w:p>
    <w:sectPr w:rsidR="003764BD" w:rsidRPr="003764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4BD"/>
    <w:rsid w:val="003764BD"/>
    <w:rsid w:val="0041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64B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764B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76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64B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764B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76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5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kforce.wyhpartnership.co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orkforce.wyhpartnership.co.uk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hphnetwork.co.uk/links-and-resources/workforce-development-health-protection-and-covid-19/webinars-responding-to-vaccine-hesitancybuilding-vaccine-confidence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assets.publishing.service.gov.uk/government/uploads/system/uploads/attachment_data/file/1017404/COVID-19-response-autumn-and-winter-plan-2021.pdf" TargetMode="External"/><Relationship Id="rId10" Type="http://schemas.openxmlformats.org/officeDocument/2006/relationships/hyperlink" Target="https://vimeo.com/556212187/d114a846f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dcccg.wyh.mentalwellbeinghub@nhs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Airedale NHS Foundation Trust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Mount</dc:creator>
  <cp:lastModifiedBy>Tracy Mount</cp:lastModifiedBy>
  <cp:revision>1</cp:revision>
  <dcterms:created xsi:type="dcterms:W3CDTF">2021-10-04T15:00:00Z</dcterms:created>
  <dcterms:modified xsi:type="dcterms:W3CDTF">2021-10-04T15:07:00Z</dcterms:modified>
</cp:coreProperties>
</file>