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Cobra Meeting</w:t>
      </w:r>
      <w:r w:rsidDel="00000000" w:rsidR="00000000" w:rsidRPr="00000000">
        <w:rPr>
          <w:rFonts w:ascii="Calibri" w:cs="Calibri" w:eastAsia="Calibri" w:hAnsi="Calibri"/>
          <w:b w:val="1"/>
          <w:bCs w:val="1"/>
          <w:sz w:val="22"/>
          <w:szCs w:val="22"/>
          <w:u w:val="singl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Link via Zoom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sz w:val="22"/>
          <w:szCs w:val="22"/>
          <w:u w:val="single"/>
        </w:rPr>
      </w:pPr>
      <w:r w:rsidDel="00000000" w:rsidR="00000000" w:rsidRPr="00000000">
        <w:rPr>
          <w:rFonts w:ascii="Calibri" w:cs="Calibri" w:eastAsia="Calibri" w:hAnsi="Calibri"/>
          <w:b w:val="1"/>
          <w:bCs w:val="1"/>
          <w:sz w:val="22"/>
          <w:szCs w:val="22"/>
          <w:u w:val="single"/>
          <w:rtl w:val="0"/>
        </w:rPr>
        <w:t xml:space="preserve">May 3rd March</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Cobra is co-ordinated by The Place and Settle Community and Business Hub. If you wish to have anymore information about points raised here please contact Jo Rhodes on: </w:t>
      </w:r>
      <w:hyperlink r:id="rId7">
        <w:r w:rsidDel="00000000" w:rsidR="00000000" w:rsidRPr="00000000">
          <w:rPr>
            <w:rFonts w:ascii="Calibri" w:cs="Calibri" w:eastAsia="Calibri" w:hAnsi="Calibri"/>
            <w:b w:val="1"/>
            <w:bCs w:val="1"/>
            <w:i w:val="0"/>
            <w:iCs w:val="0"/>
            <w:smallCaps w:val="0"/>
            <w:strike w:val="0"/>
            <w:color w:val="0000ff"/>
            <w:sz w:val="22"/>
            <w:szCs w:val="22"/>
            <w:u w:val="single"/>
            <w:shd w:fill="auto" w:val="clear"/>
            <w:vertAlign w:val="baseline"/>
            <w:rtl w:val="0"/>
          </w:rPr>
          <w:t xml:space="preserve">hub@settlecommunityandbusinesshub.org.uk</w:t>
        </w:r>
      </w:hyperlink>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bCs w:val="1"/>
          <w:sz w:val="22"/>
          <w:szCs w:val="22"/>
          <w:rtl w:val="0"/>
        </w:rPr>
        <w:t xml:space="preserve">or Louise Try on</w:t>
      </w:r>
      <w:r w:rsidDel="00000000" w:rsidR="00000000" w:rsidRPr="00000000">
        <w:rPr>
          <w:rFonts w:ascii="Calibri" w:cs="Calibri" w:eastAsia="Calibri" w:hAnsi="Calibri"/>
          <w:sz w:val="22"/>
          <w:szCs w:val="22"/>
          <w:rtl w:val="0"/>
        </w:rPr>
        <w:t xml:space="preserve"> </w:t>
      </w:r>
      <w:hyperlink r:id="rId8">
        <w:r w:rsidDel="00000000" w:rsidR="00000000" w:rsidRPr="00000000">
          <w:rPr>
            <w:rFonts w:ascii="Calibri" w:cs="Calibri" w:eastAsia="Calibri" w:hAnsi="Calibri"/>
            <w:b w:val="1"/>
            <w:bCs w:val="1"/>
            <w:color w:val="1155cc"/>
            <w:sz w:val="22"/>
            <w:szCs w:val="22"/>
            <w:u w:val="single"/>
            <w:rtl w:val="0"/>
          </w:rPr>
          <w:t xml:space="preserve">louise@theplaceinsettle.org.uk</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Present: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Jo Rhodes (Settle Community and Business Hub)</w:t>
      </w:r>
      <w:r w:rsidDel="00000000" w:rsidR="00000000" w:rsidRPr="00000000">
        <w:rPr>
          <w:rFonts w:ascii="Calibri" w:cs="Calibri" w:eastAsia="Calibri" w:hAnsi="Calibri"/>
          <w:sz w:val="22"/>
          <w:szCs w:val="22"/>
          <w:rtl w:val="0"/>
        </w:rPr>
        <w:t xml:space="preserve">, Louise Try (The Place), John Frankland (NYC Libraries), Kate Senior (North Yorkshire Council)</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Updates: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right="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John Frankland</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2026 National Year of Reading with lots of strands. Library strand which involves getting people back into the pleasure of reading proper books. This is at an all time low. There are 3 target groups though the message is for everyone. Target groups are; People who live in deprived areas, Boys 10-16 and Early years - families with children under 5. Libraries in North Yorkshire are very keen on this so at the moment and we have an adult reading challenge where participants will be entered into a prize draw.</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World book day is coming up, Austwick school is visiting Settle Library. World book night is on 23rd April and we will be gifting books to people</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May is ‘share a story’ month which we will be tying in around local history.</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Summer reading challenge. ‘Go all in’ - anything you are interested in find a book to read about it!</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Hoping to involve the community as much as we can. Jo suggested producing flyers and leaflets to make people more aware.</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Louise asked John about the Compass involvement. No Library is set up yet, training starting to  happen at the end of March. This will then be rolled out to others like The Place.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right="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Louise Try</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Update on Age Uk in terms of groups affected - there were a few redundancies at the start of the year. No activities coordinator, down to 2 AIG workers. The only knock on effect for us is no more Coffee and Chat. This is moving to Limestone view on a Thursday with the current volunteers but not under Age UK. They are still currently one of our involved organisations.</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Everything else is chugging along nicely. We have had a new volunteer join us from Citizens Advice, offering support and information, PIP, benefits etc. We are currently triaging for Townhead as the Social Prescriber is currently off. Horton Housing is going well as is the Wellbeing Cafe. Always looking for funding.</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 are still being funded as a Community Anchor for the next 2 years.</w:t>
      </w:r>
    </w:p>
    <w:p w:rsidR="00000000" w:rsidDel="00000000" w:rsidP="00000000" w:rsidRDefault="00000000" w:rsidRPr="00000000" w14:paraId="00000013">
      <w:pPr>
        <w:numPr>
          <w:ilvl w:val="0"/>
          <w:numId w:val="1"/>
        </w:numPr>
        <w:spacing w:after="160" w:line="256"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Andy Rylands has been in touch about setting up a Mens Shed. Long way off but there is more interest in this.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right="0"/>
        <w:jc w:val="lef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right="0"/>
        <w:jc w:val="lef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Jo Rhodes</w:t>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Victoria Hall has now got a long term lease on the land at the back of Victoria Hall. They are putting up a large shed and are starting to do plastic recycling which they have funding for but on a small scale to start. We have donated a shed and greenhouse to this area which may enable some space for supported volunteering in the future. Alison and Steve are contacts for this. Jo is suggesting that there could be an unofficial ‘mens shed’ as part of the above projects with simple woodwork taking place. There is a lot of work involved in setting up a full ‘Mens Shed’, this was agreed it might be prohibitive.</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We have applied for some funding with two Ridings to do more partnership working over 3 years and this will be primarily with Victoria Hall. We will work a bit more closely with them around the plastic recycling and the community fridge.</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 new volunteer with Victoria Hall is going to be organising some events at Vic Hall starting with table sales on Fridays once the cafe is open again.</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Part of this funding will also involve some work with emergency food. We are also applying for a Lottery Grant to support this; National growing projects 2 years funding.</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Alongside that we have some funding from Two Ridings for North Yorkshire Pioneer - non standard stuff for community resilience and cohesion. There is a Values crisis event happening at the Quakers and World cafe discussion April 11th. Will make some decision about what we do with funding after that but looking at things like Give and Take days. Possibly also revive the  Settle Soups events and still looking at ‘Offer and Needs’ and asset mapping.</w:t>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6" w:lineRule="auto"/>
        <w:ind w:left="720" w:right="0" w:hanging="360"/>
        <w:jc w:val="left"/>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All normal things chugging along as normal; Community Fridge, Public Living Room, Knit and natter and the Banks.</w:t>
      </w:r>
    </w:p>
    <w:p w:rsidR="00000000" w:rsidDel="00000000" w:rsidP="00000000" w:rsidRDefault="00000000" w:rsidRPr="00000000" w14:paraId="0000001C">
      <w:pPr>
        <w:shd w:fill="ffffff" w:val="clear"/>
        <w:spacing w:line="25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Kate Senior</w:t>
      </w:r>
    </w:p>
    <w:p w:rsidR="00000000" w:rsidDel="00000000" w:rsidP="00000000" w:rsidRDefault="00000000" w:rsidRPr="00000000" w14:paraId="0000001D">
      <w:pPr>
        <w:numPr>
          <w:ilvl w:val="0"/>
          <w:numId w:val="3"/>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Craven food partnership. This was originally through Age UK North Craven who were taking a strong lead with this but the capacity and funding are no longer there. We have agreed to take this on so we are looking at what we can do with this and reinvigorating it. Talk between people around an impending food crisis and the need to look at resilience of food chains and fragile food systems. Agreed Jo and Kate would chat further.</w:t>
      </w:r>
    </w:p>
    <w:p w:rsidR="00000000" w:rsidDel="00000000" w:rsidP="00000000" w:rsidRDefault="00000000" w:rsidRPr="00000000" w14:paraId="0000001E">
      <w:pPr>
        <w:numPr>
          <w:ilvl w:val="0"/>
          <w:numId w:val="3"/>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Community growing. North Yorkshire developed a policy where if a community identified land that wasn't being used that it could be possibly freed up for community growing. This probably wouldn’t be a quick process with lots of departments involved like Environmental Health but could be utilised.</w:t>
      </w:r>
    </w:p>
    <w:p w:rsidR="00000000" w:rsidDel="00000000" w:rsidP="00000000" w:rsidRDefault="00000000" w:rsidRPr="00000000" w14:paraId="0000001F">
      <w:pPr>
        <w:numPr>
          <w:ilvl w:val="0"/>
          <w:numId w:val="3"/>
        </w:numPr>
        <w:shd w:fill="ffffff" w:val="clear"/>
        <w:spacing w:line="256" w:lineRule="auto"/>
        <w:ind w:left="720" w:hanging="360"/>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Kate explained NYC used to fund Give and Take days so is really behind these being reintroduced.</w:t>
      </w:r>
    </w:p>
    <w:p w:rsidR="00000000" w:rsidDel="00000000" w:rsidP="00000000" w:rsidRDefault="00000000" w:rsidRPr="00000000" w14:paraId="00000020">
      <w:pPr>
        <w:shd w:fill="ffffff" w:val="clear"/>
        <w:spacing w:line="256"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shd w:fill="ffffff" w:val="clear"/>
        <w:spacing w:line="256" w:lineRule="auto"/>
        <w:rPr>
          <w:rFonts w:ascii="Calibri" w:cs="Calibri" w:eastAsia="Calibri" w:hAnsi="Calibri"/>
          <w:b w:val="0"/>
          <w:bCs w:val="0"/>
          <w:i w:val="0"/>
          <w:iCs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22222"/>
          <w:sz w:val="22"/>
          <w:szCs w:val="22"/>
          <w:u w:val="none"/>
          <w:shd w:fill="auto" w:val="clear"/>
          <w:vertAlign w:val="baseline"/>
          <w:rtl w:val="0"/>
        </w:rPr>
        <w:t xml:space="preserve">Next meeting Tuesday </w:t>
      </w:r>
      <w:r w:rsidDel="00000000" w:rsidR="00000000" w:rsidRPr="00000000">
        <w:rPr>
          <w:rFonts w:ascii="Calibri" w:cs="Calibri" w:eastAsia="Calibri" w:hAnsi="Calibri"/>
          <w:color w:val="222222"/>
          <w:sz w:val="22"/>
          <w:szCs w:val="22"/>
          <w:rtl w:val="0"/>
        </w:rPr>
        <w:t xml:space="preserve"> 14th April </w:t>
      </w:r>
      <w:r w:rsidDel="00000000" w:rsidR="00000000" w:rsidRPr="00000000">
        <w:rPr>
          <w:rFonts w:ascii="Calibri" w:cs="Calibri" w:eastAsia="Calibri" w:hAnsi="Calibri"/>
          <w:b w:val="0"/>
          <w:bCs w:val="0"/>
          <w:i w:val="0"/>
          <w:iCs w:val="0"/>
          <w:smallCaps w:val="0"/>
          <w:strike w:val="0"/>
          <w:color w:val="222222"/>
          <w:sz w:val="22"/>
          <w:szCs w:val="22"/>
          <w:u w:val="none"/>
          <w:shd w:fill="auto" w:val="clear"/>
          <w:vertAlign w:val="baseline"/>
          <w:rtl w:val="0"/>
        </w:rPr>
        <w:t xml:space="preserve">2pm on zoom</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bCs w:val="1"/>
      <w:i w:val="0"/>
      <w:iCs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Default">
    <w:name w:val="Default"/>
    <w:next w:val="Default"/>
    <w:autoRedefine w:val="0"/>
    <w:hidden w:val="0"/>
    <w:qFormat w:val="0"/>
    <w:pPr>
      <w:widowControl w:val="1"/>
      <w:suppressAutoHyphens w:val="0"/>
      <w:bidi w:val="0"/>
      <w:spacing w:after="16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character" w:styleId="WW8Num1z0">
    <w:name w:val="WW8Num1z0"/>
    <w:next w:val="WW8Num1z0"/>
    <w:autoRedefine w:val="0"/>
    <w:hidden w:val="0"/>
    <w:qFormat w:val="0"/>
    <w:rPr>
      <w:color w:val="222222"/>
      <w:w w:val="100"/>
      <w:position w:val="-1"/>
      <w:u w:val="none"/>
      <w:effect w:val="none"/>
      <w:shd w:color="auto" w:fill="ffffff" w:val="clear"/>
      <w:vertAlign w:val="baseline"/>
      <w:cs w:val="0"/>
      <w:em w:val="none"/>
      <w:lang/>
    </w:rPr>
  </w:style>
  <w:style w:type="character" w:styleId="WW8Num2z0">
    <w:name w:val="WW8Num2z0"/>
    <w:next w:val="WW8Num2z0"/>
    <w:autoRedefine w:val="0"/>
    <w:hidden w:val="0"/>
    <w:qFormat w:val="0"/>
    <w:rPr>
      <w:w w:val="100"/>
      <w:position w:val="-1"/>
      <w:u w:val="none"/>
      <w:effect w:val="none"/>
      <w:vertAlign w:val="baseline"/>
      <w:cs w:val="0"/>
      <w:em w:val="none"/>
      <w:lang/>
    </w:rPr>
  </w:style>
  <w:style w:type="character" w:styleId="WW8Num3z0">
    <w:name w:val="WW8Num3z0"/>
    <w:next w:val="WW8Num3z0"/>
    <w:autoRedefine w:val="0"/>
    <w:hidden w:val="0"/>
    <w:qFormat w:val="0"/>
    <w:rPr>
      <w:color w:val="222222"/>
      <w:w w:val="100"/>
      <w:position w:val="-1"/>
      <w:u w:val="none"/>
      <w:effect w:val="none"/>
      <w:shd w:color="auto" w:fill="ffffff" w:val="clear"/>
      <w:vertAlign w:val="baseline"/>
      <w:cs w:val="0"/>
      <w:em w:val="none"/>
      <w:lang/>
    </w:rPr>
  </w:style>
  <w:style w:type="character" w:styleId="WW8Num4z0">
    <w:name w:val="WW8Num4z0"/>
    <w:next w:val="WW8Num4z0"/>
    <w:autoRedefine w:val="0"/>
    <w:hidden w:val="0"/>
    <w:qFormat w:val="0"/>
    <w:rPr>
      <w:w w:val="100"/>
      <w:position w:val="-1"/>
      <w:u w:val="none"/>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paragraph" w:styleId="Heading">
    <w:name w:val="Heading"/>
    <w:basedOn w:val="Default"/>
    <w:next w:val="Textbody"/>
    <w:autoRedefine w:val="0"/>
    <w:hidden w:val="0"/>
    <w:qFormat w:val="0"/>
    <w:pPr>
      <w:keepNext w:val="1"/>
      <w:widowControl w:val="1"/>
      <w:suppressAutoHyphens w:val="0"/>
      <w:bidi w:val="0"/>
      <w:spacing w:after="120" w:before="240" w:line="256" w:lineRule="auto"/>
      <w:ind w:leftChars="-1" w:rightChars="0" w:firstLineChars="-1"/>
      <w:textDirection w:val="btLr"/>
      <w:textAlignment w:val="top"/>
      <w:outlineLvl w:val="0"/>
    </w:pPr>
    <w:rPr>
      <w:rFonts w:ascii="Arial" w:cs="Arial" w:eastAsia="Microsoft YaHei" w:hAnsi="Arial"/>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256" w:lineRule="auto"/>
      <w:ind w:leftChars="-1" w:rightChars="0" w:firstLineChars="-1"/>
      <w:textDirection w:val="btLr"/>
      <w:textAlignment w:val="top"/>
      <w:outlineLvl w:val="0"/>
    </w:pPr>
    <w:rPr>
      <w:rFonts w:ascii="Calibri" w:cs="Arial" w:eastAsia="Calibri" w:hAnsi="Calibri"/>
      <w:i w:val="1"/>
      <w:iCs w:val="1"/>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after="16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 Id="rId8" Type="http://schemas.openxmlformats.org/officeDocument/2006/relationships/hyperlink" Target="mailto:louise@theplaceinsettl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ZqmkI1kbdbG/SUxRHSSKfl4mUg==">CgMxLjA4AHIhMUJiVjBwNXpybXYyT1hJLTlBN0QwVlZhXzRmVXp3cnhh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2023-12-14T09:18:00Z</dcterms:created>
</cp:coreProperties>
</file>

<file path=docProps/custom.xml><?xml version="1.0" encoding="utf-8"?>
<Properties xmlns="http://schemas.openxmlformats.org/officeDocument/2006/custom-properties" xmlns:vt="http://schemas.openxmlformats.org/officeDocument/2006/docPropsVTypes"/>
</file>